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03FF4" w14:textId="77777777" w:rsidR="009C52D8" w:rsidRPr="000E6174" w:rsidRDefault="009C52D8" w:rsidP="009C52D8">
      <w:pPr>
        <w:jc w:val="center"/>
        <w:rPr>
          <w:rFonts w:asciiTheme="minorHAnsi" w:hAnsiTheme="minorHAnsi" w:cstheme="minorHAnsi"/>
        </w:rPr>
      </w:pPr>
    </w:p>
    <w:p w14:paraId="02A25A85" w14:textId="77777777" w:rsidR="009C52D8" w:rsidRPr="000E6174" w:rsidRDefault="009C52D8" w:rsidP="009C52D8">
      <w:pPr>
        <w:jc w:val="center"/>
        <w:rPr>
          <w:rFonts w:asciiTheme="minorHAnsi" w:hAnsiTheme="minorHAnsi" w:cstheme="minorHAnsi"/>
        </w:rPr>
      </w:pPr>
    </w:p>
    <w:p w14:paraId="297762EE" w14:textId="77777777" w:rsidR="009C52D8" w:rsidRPr="000E6174" w:rsidRDefault="009C52D8" w:rsidP="009C52D8">
      <w:pPr>
        <w:jc w:val="center"/>
        <w:rPr>
          <w:rFonts w:asciiTheme="minorHAnsi" w:hAnsiTheme="minorHAnsi" w:cstheme="minorHAnsi"/>
        </w:rPr>
      </w:pPr>
    </w:p>
    <w:p w14:paraId="641B0A4B" w14:textId="77777777" w:rsidR="009C52D8" w:rsidRPr="000E6174" w:rsidRDefault="009C52D8" w:rsidP="009C52D8">
      <w:pPr>
        <w:jc w:val="center"/>
        <w:rPr>
          <w:rFonts w:asciiTheme="minorHAnsi" w:hAnsiTheme="minorHAnsi" w:cstheme="minorHAnsi"/>
        </w:rPr>
      </w:pPr>
      <w:r w:rsidRPr="000E6174">
        <w:rPr>
          <w:noProof/>
        </w:rPr>
        <w:drawing>
          <wp:inline distT="0" distB="0" distL="0" distR="0" wp14:anchorId="3F209801" wp14:editId="60742A30">
            <wp:extent cx="4590000" cy="1126800"/>
            <wp:effectExtent l="0" t="0" r="127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1"/>
                    <a:stretch>
                      <a:fillRect/>
                    </a:stretch>
                  </pic:blipFill>
                  <pic:spPr>
                    <a:xfrm>
                      <a:off x="0" y="0"/>
                      <a:ext cx="4590000" cy="1126800"/>
                    </a:xfrm>
                    <a:prstGeom prst="rect">
                      <a:avLst/>
                    </a:prstGeom>
                  </pic:spPr>
                </pic:pic>
              </a:graphicData>
            </a:graphic>
          </wp:inline>
        </w:drawing>
      </w:r>
    </w:p>
    <w:p w14:paraId="7C66DB2D" w14:textId="77777777" w:rsidR="009C52D8" w:rsidRPr="000E6174" w:rsidRDefault="009C52D8" w:rsidP="009C52D8">
      <w:pPr>
        <w:jc w:val="center"/>
        <w:rPr>
          <w:rFonts w:asciiTheme="minorHAnsi" w:hAnsiTheme="minorHAnsi" w:cstheme="minorHAnsi"/>
        </w:rPr>
      </w:pPr>
    </w:p>
    <w:p w14:paraId="10F337D3" w14:textId="77777777" w:rsidR="009C52D8" w:rsidRPr="000E6174" w:rsidRDefault="009C52D8" w:rsidP="009C52D8">
      <w:pPr>
        <w:jc w:val="center"/>
        <w:rPr>
          <w:rFonts w:asciiTheme="minorHAnsi" w:hAnsiTheme="minorHAnsi" w:cstheme="minorHAnsi"/>
        </w:rPr>
      </w:pPr>
    </w:p>
    <w:p w14:paraId="5DB15179" w14:textId="77777777" w:rsidR="009C52D8" w:rsidRPr="000E6174" w:rsidRDefault="009C52D8" w:rsidP="009C52D8">
      <w:pPr>
        <w:rPr>
          <w:rFonts w:asciiTheme="minorHAnsi" w:hAnsiTheme="minorHAnsi" w:cstheme="minorHAnsi"/>
        </w:rPr>
      </w:pPr>
      <w:r w:rsidRPr="000E6174">
        <w:rPr>
          <w:rFonts w:asciiTheme="minorHAnsi" w:hAnsiTheme="minorHAnsi" w:cstheme="minorHAnsi"/>
        </w:rPr>
        <w:t xml:space="preserve">    </w:t>
      </w:r>
    </w:p>
    <w:p w14:paraId="768F7528" w14:textId="2313B3E9" w:rsidR="009C52D8" w:rsidRPr="000E6174" w:rsidRDefault="009C52D8" w:rsidP="009C52D8">
      <w:pPr>
        <w:pStyle w:val="NoSpacing"/>
        <w:jc w:val="center"/>
        <w:rPr>
          <w:rFonts w:asciiTheme="minorHAnsi" w:hAnsiTheme="minorHAnsi" w:cstheme="minorHAnsi"/>
          <w:b/>
          <w:sz w:val="56"/>
          <w:szCs w:val="56"/>
        </w:rPr>
      </w:pPr>
      <w:r w:rsidRPr="000E6174">
        <w:rPr>
          <w:rFonts w:asciiTheme="minorHAnsi" w:hAnsiTheme="minorHAnsi" w:cstheme="minorHAnsi"/>
          <w:b/>
          <w:sz w:val="56"/>
          <w:szCs w:val="56"/>
        </w:rPr>
        <w:t xml:space="preserve">Policy and Guidance for </w:t>
      </w:r>
      <w:r w:rsidR="00DA6858">
        <w:rPr>
          <w:rFonts w:asciiTheme="minorHAnsi" w:hAnsiTheme="minorHAnsi" w:cstheme="minorHAnsi"/>
          <w:b/>
          <w:sz w:val="56"/>
          <w:szCs w:val="56"/>
        </w:rPr>
        <w:t>Child-on-Child</w:t>
      </w:r>
      <w:r>
        <w:rPr>
          <w:rFonts w:asciiTheme="minorHAnsi" w:hAnsiTheme="minorHAnsi" w:cstheme="minorHAnsi"/>
          <w:b/>
          <w:sz w:val="56"/>
          <w:szCs w:val="56"/>
        </w:rPr>
        <w:t xml:space="preserve"> Abuse</w:t>
      </w:r>
      <w:r w:rsidR="00D45D93">
        <w:rPr>
          <w:rFonts w:asciiTheme="minorHAnsi" w:hAnsiTheme="minorHAnsi" w:cstheme="minorHAnsi"/>
          <w:b/>
          <w:sz w:val="56"/>
          <w:szCs w:val="56"/>
        </w:rPr>
        <w:t>, Sexual Harassment &amp; Sexual Violence</w:t>
      </w:r>
    </w:p>
    <w:p w14:paraId="788E7670" w14:textId="77777777" w:rsidR="009C52D8" w:rsidRPr="000E6174" w:rsidRDefault="009C52D8" w:rsidP="009C52D8">
      <w:pPr>
        <w:pStyle w:val="NoSpacing"/>
        <w:jc w:val="center"/>
        <w:rPr>
          <w:rFonts w:asciiTheme="minorHAnsi" w:hAnsiTheme="minorHAnsi" w:cstheme="minorHAnsi"/>
          <w:b/>
          <w:sz w:val="56"/>
          <w:szCs w:val="56"/>
        </w:rPr>
      </w:pPr>
    </w:p>
    <w:p w14:paraId="0C62B115" w14:textId="4DF91177" w:rsidR="009C52D8" w:rsidRPr="000E6174" w:rsidRDefault="009C52D8" w:rsidP="035E11DC">
      <w:pPr>
        <w:pStyle w:val="NoSpacing"/>
        <w:jc w:val="center"/>
        <w:rPr>
          <w:rFonts w:asciiTheme="minorHAnsi" w:hAnsiTheme="minorHAnsi" w:cstheme="minorBidi"/>
          <w:b/>
          <w:bCs/>
          <w:sz w:val="56"/>
          <w:szCs w:val="56"/>
        </w:rPr>
      </w:pPr>
      <w:r w:rsidRPr="035E11DC">
        <w:rPr>
          <w:rFonts w:asciiTheme="minorHAnsi" w:hAnsiTheme="minorHAnsi" w:cstheme="minorBidi"/>
          <w:b/>
          <w:bCs/>
          <w:sz w:val="56"/>
          <w:szCs w:val="56"/>
        </w:rPr>
        <w:t>September 202</w:t>
      </w:r>
      <w:r w:rsidR="1713A5EF" w:rsidRPr="035E11DC">
        <w:rPr>
          <w:rFonts w:asciiTheme="minorHAnsi" w:hAnsiTheme="minorHAnsi" w:cstheme="minorBidi"/>
          <w:b/>
          <w:bCs/>
          <w:sz w:val="56"/>
          <w:szCs w:val="56"/>
        </w:rPr>
        <w:t>6</w:t>
      </w:r>
    </w:p>
    <w:p w14:paraId="413038FD" w14:textId="77777777" w:rsidR="009C52D8" w:rsidRPr="000E6174" w:rsidRDefault="009C52D8" w:rsidP="009C52D8">
      <w:pPr>
        <w:rPr>
          <w:rFonts w:asciiTheme="minorHAnsi" w:hAnsiTheme="minorHAnsi" w:cstheme="minorHAnsi"/>
        </w:rPr>
      </w:pPr>
    </w:p>
    <w:p w14:paraId="72070AE3" w14:textId="77777777" w:rsidR="009C52D8" w:rsidRPr="000E6174" w:rsidRDefault="009C52D8" w:rsidP="009C52D8">
      <w:pPr>
        <w:pStyle w:val="NoSpacing"/>
        <w:rPr>
          <w:rFonts w:asciiTheme="minorHAnsi" w:hAnsiTheme="minorHAnsi" w:cstheme="minorHAnsi"/>
          <w:sz w:val="22"/>
        </w:rPr>
      </w:pPr>
    </w:p>
    <w:p w14:paraId="55FE5E2C" w14:textId="10565A03" w:rsidR="00D45D93" w:rsidRPr="00D45D93" w:rsidRDefault="00D45D93" w:rsidP="00D45D93">
      <w:pPr>
        <w:pBdr>
          <w:top w:val="single" w:sz="4" w:space="0" w:color="auto"/>
          <w:left w:val="single" w:sz="4" w:space="4" w:color="auto"/>
          <w:bottom w:val="single" w:sz="4" w:space="1" w:color="auto"/>
          <w:right w:val="single" w:sz="4" w:space="4" w:color="auto"/>
        </w:pBdr>
        <w:autoSpaceDE w:val="0"/>
        <w:adjustRightInd w:val="0"/>
        <w:spacing w:after="120"/>
        <w:ind w:left="360"/>
        <w:rPr>
          <w:rFonts w:asciiTheme="minorHAnsi" w:hAnsiTheme="minorHAnsi" w:cstheme="minorHAnsi"/>
          <w:szCs w:val="28"/>
        </w:rPr>
      </w:pPr>
      <w:r>
        <w:rPr>
          <w:rFonts w:asciiTheme="minorHAnsi" w:hAnsiTheme="minorHAnsi" w:cstheme="minorHAnsi"/>
          <w:szCs w:val="28"/>
        </w:rPr>
        <w:t>This policy should be reviewed in line with other statutory guidance contained within:</w:t>
      </w:r>
    </w:p>
    <w:p w14:paraId="1339A386" w14:textId="0AD4B4AB" w:rsidR="009C52D8" w:rsidRPr="00D45D93" w:rsidRDefault="009C52D8" w:rsidP="035E11DC">
      <w:pPr>
        <w:pStyle w:val="ListParagraph"/>
        <w:numPr>
          <w:ilvl w:val="0"/>
          <w:numId w:val="17"/>
        </w:numPr>
        <w:pBdr>
          <w:top w:val="single" w:sz="4" w:space="0" w:color="auto"/>
          <w:left w:val="single" w:sz="4" w:space="4" w:color="auto"/>
          <w:bottom w:val="single" w:sz="4" w:space="1" w:color="auto"/>
          <w:right w:val="single" w:sz="4" w:space="4" w:color="auto"/>
        </w:pBdr>
        <w:autoSpaceDE w:val="0"/>
        <w:adjustRightInd w:val="0"/>
        <w:spacing w:after="120"/>
        <w:rPr>
          <w:rFonts w:asciiTheme="minorHAnsi" w:hAnsiTheme="minorHAnsi" w:cstheme="minorBidi"/>
        </w:rPr>
      </w:pPr>
      <w:r w:rsidRPr="035E11DC">
        <w:rPr>
          <w:rFonts w:asciiTheme="minorHAnsi" w:hAnsiTheme="minorHAnsi" w:cstheme="minorBidi"/>
        </w:rPr>
        <w:t>Keeping Children Safe in Education 202</w:t>
      </w:r>
      <w:r w:rsidR="6D12CE58" w:rsidRPr="035E11DC">
        <w:rPr>
          <w:rFonts w:asciiTheme="minorHAnsi" w:hAnsiTheme="minorHAnsi" w:cstheme="minorBidi"/>
        </w:rPr>
        <w:t>6</w:t>
      </w:r>
      <w:r w:rsidR="00BB775B" w:rsidRPr="035E11DC">
        <w:rPr>
          <w:rFonts w:asciiTheme="minorHAnsi" w:hAnsiTheme="minorHAnsi" w:cstheme="minorBidi"/>
        </w:rPr>
        <w:t xml:space="preserve"> (particularly Part 5 – Child-on-child Sexual Violence &amp; Sexual Harassment)</w:t>
      </w:r>
      <w:r w:rsidRPr="035E11DC">
        <w:rPr>
          <w:rFonts w:asciiTheme="minorHAnsi" w:hAnsiTheme="minorHAnsi" w:cstheme="minorBidi"/>
        </w:rPr>
        <w:t>.</w:t>
      </w:r>
    </w:p>
    <w:p w14:paraId="07475CC6" w14:textId="4A54EE80" w:rsidR="009C52D8" w:rsidRPr="00D45D93" w:rsidRDefault="5CEA6E2B" w:rsidP="5CEA6E2B">
      <w:pPr>
        <w:pStyle w:val="ListParagraph"/>
        <w:numPr>
          <w:ilvl w:val="0"/>
          <w:numId w:val="17"/>
        </w:numPr>
        <w:pBdr>
          <w:top w:val="single" w:sz="4" w:space="0" w:color="000000"/>
          <w:left w:val="single" w:sz="4" w:space="4" w:color="000000"/>
          <w:bottom w:val="single" w:sz="4" w:space="1" w:color="000000"/>
          <w:right w:val="single" w:sz="4" w:space="4" w:color="000000"/>
        </w:pBdr>
        <w:autoSpaceDE w:val="0"/>
        <w:adjustRightInd w:val="0"/>
        <w:spacing w:after="120"/>
        <w:rPr>
          <w:rFonts w:asciiTheme="minorHAnsi" w:hAnsiTheme="minorHAnsi" w:cstheme="minorBidi"/>
        </w:rPr>
      </w:pPr>
      <w:r w:rsidRPr="5CEA6E2B">
        <w:rPr>
          <w:rFonts w:asciiTheme="minorHAnsi" w:hAnsiTheme="minorHAnsi" w:cstheme="minorBidi"/>
        </w:rPr>
        <w:t>Working Together to Safeguard Children (2026)</w:t>
      </w:r>
    </w:p>
    <w:p w14:paraId="64889298" w14:textId="7CFFF8A9" w:rsidR="00D45D93" w:rsidRPr="00D45D93" w:rsidRDefault="00747FB8" w:rsidP="00D45D93">
      <w:pPr>
        <w:pStyle w:val="ListParagraph"/>
        <w:numPr>
          <w:ilvl w:val="0"/>
          <w:numId w:val="17"/>
        </w:numPr>
        <w:pBdr>
          <w:top w:val="single" w:sz="4" w:space="0" w:color="auto"/>
          <w:left w:val="single" w:sz="4" w:space="4" w:color="auto"/>
          <w:bottom w:val="single" w:sz="4" w:space="1" w:color="auto"/>
          <w:right w:val="single" w:sz="4" w:space="4" w:color="auto"/>
        </w:pBdr>
        <w:autoSpaceDE w:val="0"/>
        <w:adjustRightInd w:val="0"/>
        <w:spacing w:after="120"/>
        <w:rPr>
          <w:rFonts w:asciiTheme="minorHAnsi" w:hAnsiTheme="minorHAnsi" w:cstheme="minorHAnsi"/>
        </w:rPr>
      </w:pPr>
      <w:proofErr w:type="spellStart"/>
      <w:r>
        <w:rPr>
          <w:rFonts w:asciiTheme="minorHAnsi" w:hAnsiTheme="minorHAnsi" w:cstheme="minorHAnsi"/>
        </w:rPr>
        <w:t>Brackensdale</w:t>
      </w:r>
      <w:proofErr w:type="spellEnd"/>
      <w:r>
        <w:rPr>
          <w:rFonts w:asciiTheme="minorHAnsi" w:hAnsiTheme="minorHAnsi" w:cstheme="minorHAnsi"/>
        </w:rPr>
        <w:t xml:space="preserve"> </w:t>
      </w:r>
      <w:r w:rsidR="00BB775B">
        <w:rPr>
          <w:rFonts w:asciiTheme="minorHAnsi" w:hAnsiTheme="minorHAnsi" w:cstheme="minorHAnsi"/>
        </w:rPr>
        <w:t xml:space="preserve">Spencer </w:t>
      </w:r>
      <w:r w:rsidR="00D45D93" w:rsidRPr="00D45D93">
        <w:rPr>
          <w:rFonts w:asciiTheme="minorHAnsi" w:hAnsiTheme="minorHAnsi" w:cstheme="minorHAnsi"/>
        </w:rPr>
        <w:t xml:space="preserve">Academy Safeguarding </w:t>
      </w:r>
      <w:r w:rsidR="00BB775B">
        <w:rPr>
          <w:rFonts w:asciiTheme="minorHAnsi" w:hAnsiTheme="minorHAnsi" w:cstheme="minorHAnsi"/>
        </w:rPr>
        <w:t xml:space="preserve">&amp; Child Protection </w:t>
      </w:r>
      <w:r w:rsidR="00D45D93" w:rsidRPr="00D45D93">
        <w:rPr>
          <w:rFonts w:asciiTheme="minorHAnsi" w:hAnsiTheme="minorHAnsi" w:cstheme="minorHAnsi"/>
        </w:rPr>
        <w:t>Policy</w:t>
      </w:r>
    </w:p>
    <w:p w14:paraId="243D2803" w14:textId="5BC7D80A" w:rsidR="009C52D8" w:rsidRPr="000E6174" w:rsidRDefault="009C52D8" w:rsidP="00D45D93">
      <w:pPr>
        <w:pStyle w:val="ListParagraph"/>
        <w:pBdr>
          <w:top w:val="single" w:sz="4" w:space="0" w:color="auto"/>
          <w:left w:val="single" w:sz="4" w:space="4" w:color="auto"/>
          <w:bottom w:val="single" w:sz="4" w:space="1" w:color="auto"/>
          <w:right w:val="single" w:sz="4" w:space="4" w:color="auto"/>
        </w:pBdr>
        <w:suppressAutoHyphens w:val="0"/>
        <w:autoSpaceDE w:val="0"/>
        <w:adjustRightInd w:val="0"/>
        <w:spacing w:after="120"/>
        <w:ind w:left="360"/>
        <w:contextualSpacing/>
        <w:textAlignment w:val="auto"/>
        <w:rPr>
          <w:rFonts w:asciiTheme="minorHAnsi" w:hAnsiTheme="minorHAnsi" w:cstheme="minorHAnsi"/>
          <w:szCs w:val="28"/>
        </w:rPr>
      </w:pPr>
    </w:p>
    <w:p w14:paraId="55B4FB5D" w14:textId="1197DFE0" w:rsidR="009C52D8" w:rsidRDefault="009C52D8" w:rsidP="009C52D8">
      <w:pPr>
        <w:rPr>
          <w:rFonts w:asciiTheme="minorHAnsi" w:hAnsiTheme="minorHAnsi" w:cstheme="minorHAnsi"/>
          <w:b/>
          <w:sz w:val="40"/>
          <w:szCs w:val="40"/>
        </w:rPr>
      </w:pPr>
    </w:p>
    <w:p w14:paraId="0A7445FB" w14:textId="29AD6B1A" w:rsidR="007065BB" w:rsidRDefault="007065BB" w:rsidP="009C52D8">
      <w:pPr>
        <w:rPr>
          <w:rFonts w:asciiTheme="minorHAnsi" w:hAnsiTheme="minorHAnsi" w:cstheme="minorHAnsi"/>
          <w:b/>
          <w:sz w:val="40"/>
          <w:szCs w:val="40"/>
        </w:rPr>
      </w:pPr>
    </w:p>
    <w:p w14:paraId="7CF291C5" w14:textId="77777777" w:rsidR="007065BB" w:rsidRPr="000E6174" w:rsidRDefault="007065BB" w:rsidP="009C52D8">
      <w:pPr>
        <w:rPr>
          <w:rFonts w:asciiTheme="minorHAnsi" w:hAnsiTheme="minorHAnsi" w:cstheme="minorHAnsi"/>
          <w:b/>
          <w:sz w:val="40"/>
          <w:szCs w:val="40"/>
        </w:rPr>
      </w:pPr>
    </w:p>
    <w:p w14:paraId="1B1BFFD2" w14:textId="77777777" w:rsidR="009C52D8" w:rsidRPr="000E6174" w:rsidRDefault="009C52D8" w:rsidP="009C52D8">
      <w:pPr>
        <w:rPr>
          <w:rFonts w:asciiTheme="minorHAnsi" w:hAnsiTheme="minorHAnsi" w:cstheme="minorHAnsi"/>
          <w:b/>
          <w:sz w:val="40"/>
          <w:szCs w:val="40"/>
        </w:rPr>
      </w:pPr>
    </w:p>
    <w:p w14:paraId="04055DCC" w14:textId="77777777" w:rsidR="00D45D93" w:rsidRDefault="00D45D93">
      <w:pPr>
        <w:rPr>
          <w:b/>
          <w:sz w:val="32"/>
          <w:szCs w:val="32"/>
        </w:rPr>
      </w:pPr>
    </w:p>
    <w:p w14:paraId="51A6E698" w14:textId="1750932D" w:rsidR="006F7ADF" w:rsidRDefault="006F7ADF">
      <w:pPr>
        <w:rPr>
          <w:rFonts w:asciiTheme="minorHAnsi" w:hAnsiTheme="minorHAnsi" w:cstheme="minorHAnsi"/>
          <w:b/>
          <w:sz w:val="24"/>
        </w:rPr>
      </w:pPr>
      <w:r w:rsidRPr="006F7ADF">
        <w:rPr>
          <w:rFonts w:asciiTheme="minorHAnsi" w:hAnsiTheme="minorHAnsi" w:cstheme="minorHAnsi"/>
          <w:b/>
          <w:sz w:val="24"/>
        </w:rPr>
        <w:t>Contents</w:t>
      </w:r>
    </w:p>
    <w:p w14:paraId="092AE890" w14:textId="77777777" w:rsidR="006F7ADF" w:rsidRPr="006F7ADF" w:rsidRDefault="006F7ADF">
      <w:pPr>
        <w:rPr>
          <w:rFonts w:asciiTheme="minorHAnsi" w:hAnsiTheme="minorHAnsi" w:cstheme="minorHAnsi"/>
          <w:b/>
          <w:sz w:val="24"/>
        </w:rPr>
      </w:pPr>
    </w:p>
    <w:tbl>
      <w:tblPr>
        <w:tblStyle w:val="GridTable4"/>
        <w:tblW w:w="5007"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
        <w:gridCol w:w="7576"/>
        <w:gridCol w:w="222"/>
        <w:gridCol w:w="799"/>
      </w:tblGrid>
      <w:tr w:rsidR="006F7ADF" w:rsidRPr="00B16C2D" w14:paraId="3EB37902" w14:textId="77777777" w:rsidTr="006F7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tcBorders>
              <w:top w:val="none" w:sz="0" w:space="0" w:color="auto"/>
              <w:left w:val="none" w:sz="0" w:space="0" w:color="auto"/>
              <w:bottom w:val="none" w:sz="0" w:space="0" w:color="auto"/>
              <w:right w:val="none" w:sz="0" w:space="0" w:color="auto"/>
            </w:tcBorders>
            <w:shd w:val="clear" w:color="auto" w:fill="auto"/>
          </w:tcPr>
          <w:p w14:paraId="68D9461C"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1</w:t>
            </w:r>
          </w:p>
        </w:tc>
        <w:tc>
          <w:tcPr>
            <w:cnfStyle w:val="000010000000" w:firstRow="0" w:lastRow="0" w:firstColumn="0" w:lastColumn="0" w:oddVBand="1" w:evenVBand="0" w:oddHBand="0" w:evenHBand="0" w:firstRowFirstColumn="0" w:firstRowLastColumn="0" w:lastRowFirstColumn="0" w:lastRowLastColumn="0"/>
            <w:tcW w:w="4191" w:type="pct"/>
            <w:tcBorders>
              <w:top w:val="none" w:sz="0" w:space="0" w:color="auto"/>
              <w:left w:val="none" w:sz="0" w:space="0" w:color="auto"/>
              <w:bottom w:val="none" w:sz="0" w:space="0" w:color="auto"/>
              <w:right w:val="none" w:sz="0" w:space="0" w:color="auto"/>
            </w:tcBorders>
            <w:shd w:val="clear" w:color="auto" w:fill="auto"/>
          </w:tcPr>
          <w:p w14:paraId="7263943C" w14:textId="77777777" w:rsidR="006F7ADF" w:rsidRPr="006F7ADF" w:rsidRDefault="006F7ADF" w:rsidP="008E2B8D">
            <w:pPr>
              <w:rPr>
                <w:rFonts w:eastAsia="Times New Roman" w:cstheme="minorHAnsi"/>
                <w:b w:val="0"/>
                <w:color w:val="000000" w:themeColor="text1"/>
                <w:lang w:eastAsia="en-GB"/>
              </w:rPr>
            </w:pPr>
            <w:r w:rsidRPr="006F7ADF">
              <w:rPr>
                <w:rFonts w:eastAsia="Times New Roman" w:cstheme="minorHAnsi"/>
                <w:b w:val="0"/>
                <w:color w:val="000000" w:themeColor="text1"/>
                <w:lang w:eastAsia="en-GB"/>
              </w:rPr>
              <w:t>Introduction</w:t>
            </w:r>
          </w:p>
        </w:tc>
        <w:tc>
          <w:tcPr>
            <w:tcW w:w="123" w:type="pct"/>
            <w:tcBorders>
              <w:top w:val="none" w:sz="0" w:space="0" w:color="auto"/>
              <w:left w:val="none" w:sz="0" w:space="0" w:color="auto"/>
              <w:bottom w:val="none" w:sz="0" w:space="0" w:color="auto"/>
              <w:right w:val="none" w:sz="0" w:space="0" w:color="auto"/>
            </w:tcBorders>
            <w:shd w:val="clear" w:color="auto" w:fill="auto"/>
          </w:tcPr>
          <w:p w14:paraId="713AC07F" w14:textId="77777777" w:rsidR="006F7ADF" w:rsidRPr="00B16C2D" w:rsidRDefault="006F7ADF" w:rsidP="008E2B8D">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Borders>
              <w:top w:val="none" w:sz="0" w:space="0" w:color="auto"/>
              <w:left w:val="none" w:sz="0" w:space="0" w:color="auto"/>
              <w:bottom w:val="none" w:sz="0" w:space="0" w:color="auto"/>
              <w:right w:val="none" w:sz="0" w:space="0" w:color="auto"/>
            </w:tcBorders>
            <w:shd w:val="clear" w:color="auto" w:fill="auto"/>
          </w:tcPr>
          <w:p w14:paraId="75F7CE55" w14:textId="5B367544" w:rsidR="006F7ADF" w:rsidRPr="00B16C2D" w:rsidRDefault="006F7ADF"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2</w:t>
            </w:r>
          </w:p>
        </w:tc>
      </w:tr>
      <w:tr w:rsidR="006F7ADF" w:rsidRPr="00B16C2D" w14:paraId="32826F60"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06360B63"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2</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625F7748" w14:textId="07496265" w:rsidR="006F7ADF" w:rsidRPr="006F7ADF" w:rsidRDefault="006F7ADF" w:rsidP="008E2B8D">
            <w:pPr>
              <w:rPr>
                <w:rFonts w:cstheme="minorHAnsi"/>
              </w:rPr>
            </w:pPr>
            <w:r w:rsidRPr="006F7ADF">
              <w:rPr>
                <w:rFonts w:cstheme="minorHAnsi"/>
              </w:rPr>
              <w:t>Aims</w:t>
            </w:r>
          </w:p>
        </w:tc>
        <w:tc>
          <w:tcPr>
            <w:tcW w:w="123" w:type="pct"/>
            <w:shd w:val="clear" w:color="auto" w:fill="auto"/>
          </w:tcPr>
          <w:p w14:paraId="036FE658" w14:textId="77777777" w:rsidR="006F7ADF" w:rsidRPr="00B16C2D" w:rsidRDefault="006F7ADF"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76E461A2" w14:textId="5646F997" w:rsidR="006F7ADF" w:rsidRPr="00B16C2D" w:rsidRDefault="008D0F58"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2</w:t>
            </w:r>
          </w:p>
        </w:tc>
      </w:tr>
      <w:tr w:rsidR="006F7ADF" w:rsidRPr="00B16C2D" w14:paraId="410F3328"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50F78287"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3</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425747EA" w14:textId="7AE855AD" w:rsidR="006F7ADF" w:rsidRPr="006F7ADF" w:rsidRDefault="006F7ADF" w:rsidP="008E2B8D">
            <w:pPr>
              <w:rPr>
                <w:rFonts w:cstheme="minorHAnsi"/>
              </w:rPr>
            </w:pPr>
            <w:r w:rsidRPr="006F7ADF">
              <w:rPr>
                <w:rFonts w:cstheme="minorHAnsi"/>
              </w:rPr>
              <w:t>Understanding Child-on-Child Abuse</w:t>
            </w:r>
          </w:p>
        </w:tc>
        <w:tc>
          <w:tcPr>
            <w:tcW w:w="123" w:type="pct"/>
          </w:tcPr>
          <w:p w14:paraId="296EB1CD" w14:textId="77777777" w:rsidR="006F7ADF" w:rsidRPr="00B16C2D" w:rsidRDefault="006F7ADF"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16A7DE7E" w14:textId="4BAD5440" w:rsidR="006F7ADF" w:rsidRPr="00B16C2D" w:rsidRDefault="008D0F58"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2</w:t>
            </w:r>
          </w:p>
        </w:tc>
      </w:tr>
      <w:tr w:rsidR="006F7ADF" w:rsidRPr="00B16C2D" w14:paraId="309AFF40"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7F2A65E3"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4</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1893A5EF" w14:textId="6230DC19" w:rsidR="006F7ADF" w:rsidRPr="00B16C2D" w:rsidRDefault="006F7ADF" w:rsidP="008E2B8D">
            <w:pPr>
              <w:rPr>
                <w:rFonts w:eastAsia="Times New Roman" w:cstheme="minorHAnsi"/>
                <w:color w:val="000000" w:themeColor="text1"/>
                <w:lang w:eastAsia="en-GB"/>
              </w:rPr>
            </w:pPr>
            <w:r>
              <w:rPr>
                <w:rFonts w:eastAsia="Times New Roman" w:cstheme="minorHAnsi"/>
                <w:color w:val="000000" w:themeColor="text1"/>
                <w:lang w:eastAsia="en-GB"/>
              </w:rPr>
              <w:t>The Context</w:t>
            </w:r>
          </w:p>
        </w:tc>
        <w:tc>
          <w:tcPr>
            <w:tcW w:w="123" w:type="pct"/>
            <w:shd w:val="clear" w:color="auto" w:fill="auto"/>
          </w:tcPr>
          <w:p w14:paraId="73518E06" w14:textId="77777777" w:rsidR="006F7ADF" w:rsidRPr="00B16C2D" w:rsidRDefault="006F7ADF"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1AC271F8" w14:textId="52C2FD19" w:rsidR="006F7ADF" w:rsidRPr="00B16C2D" w:rsidRDefault="006F7ADF"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4</w:t>
            </w:r>
          </w:p>
        </w:tc>
      </w:tr>
      <w:tr w:rsidR="006F7ADF" w:rsidRPr="00B16C2D" w14:paraId="30867859"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453F1104"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5</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1F7CAD55" w14:textId="560D4306" w:rsidR="006F7ADF" w:rsidRPr="00B16C2D" w:rsidRDefault="006F7ADF" w:rsidP="008E2B8D">
            <w:pPr>
              <w:rPr>
                <w:rFonts w:eastAsia="Times New Roman" w:cstheme="minorHAnsi"/>
                <w:color w:val="000000" w:themeColor="text1"/>
                <w:lang w:eastAsia="en-GB"/>
              </w:rPr>
            </w:pPr>
            <w:r>
              <w:rPr>
                <w:rFonts w:eastAsia="Times New Roman" w:cstheme="minorHAnsi"/>
                <w:color w:val="000000" w:themeColor="text1"/>
                <w:lang w:eastAsia="en-GB"/>
              </w:rPr>
              <w:t>Vulnerable Groups</w:t>
            </w:r>
            <w:r w:rsidRPr="00B16C2D">
              <w:rPr>
                <w:rFonts w:eastAsia="Times New Roman" w:cstheme="minorHAnsi"/>
                <w:color w:val="000000" w:themeColor="text1"/>
                <w:lang w:eastAsia="en-GB"/>
              </w:rPr>
              <w:t xml:space="preserve"> </w:t>
            </w:r>
          </w:p>
        </w:tc>
        <w:tc>
          <w:tcPr>
            <w:tcW w:w="123" w:type="pct"/>
          </w:tcPr>
          <w:p w14:paraId="0D12586B" w14:textId="77777777" w:rsidR="006F7ADF" w:rsidRPr="00B16C2D" w:rsidRDefault="006F7ADF"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13D6BFBD" w14:textId="1AD6DED4" w:rsidR="006F7ADF" w:rsidRPr="00B16C2D" w:rsidRDefault="006F7ADF"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4</w:t>
            </w:r>
          </w:p>
        </w:tc>
      </w:tr>
      <w:tr w:rsidR="006F7ADF" w:rsidRPr="00B16C2D" w14:paraId="40E20C6A"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31C3BB22"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6</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3CEEE829" w14:textId="702B79BE" w:rsidR="006F7ADF" w:rsidRPr="00081705" w:rsidRDefault="00081705" w:rsidP="00081705">
            <w:pPr>
              <w:rPr>
                <w:rFonts w:cstheme="minorHAnsi"/>
              </w:rPr>
            </w:pPr>
            <w:r w:rsidRPr="00081705">
              <w:rPr>
                <w:rFonts w:cstheme="minorHAnsi"/>
              </w:rPr>
              <w:t xml:space="preserve">Responding to </w:t>
            </w:r>
            <w:r w:rsidR="00DD5619">
              <w:rPr>
                <w:rFonts w:cstheme="minorHAnsi"/>
              </w:rPr>
              <w:t>A</w:t>
            </w:r>
            <w:r w:rsidRPr="00081705">
              <w:rPr>
                <w:rFonts w:cstheme="minorHAnsi"/>
              </w:rPr>
              <w:t xml:space="preserve">lleged </w:t>
            </w:r>
            <w:r w:rsidR="00DD5619">
              <w:rPr>
                <w:rFonts w:cstheme="minorHAnsi"/>
              </w:rPr>
              <w:t>I</w:t>
            </w:r>
            <w:r w:rsidRPr="00081705">
              <w:rPr>
                <w:rFonts w:cstheme="minorHAnsi"/>
              </w:rPr>
              <w:t xml:space="preserve">ncidents or </w:t>
            </w:r>
            <w:r w:rsidR="00DD5619">
              <w:rPr>
                <w:rFonts w:cstheme="minorHAnsi"/>
              </w:rPr>
              <w:t>R</w:t>
            </w:r>
            <w:r w:rsidRPr="00081705">
              <w:rPr>
                <w:rFonts w:cstheme="minorHAnsi"/>
              </w:rPr>
              <w:t xml:space="preserve">eports of </w:t>
            </w:r>
            <w:r w:rsidR="00DD5619">
              <w:rPr>
                <w:rFonts w:cstheme="minorHAnsi"/>
              </w:rPr>
              <w:t>S</w:t>
            </w:r>
            <w:r w:rsidRPr="00081705">
              <w:rPr>
                <w:rFonts w:cstheme="minorHAnsi"/>
              </w:rPr>
              <w:t xml:space="preserve">exual </w:t>
            </w:r>
            <w:r w:rsidR="00DD5619">
              <w:rPr>
                <w:rFonts w:cstheme="minorHAnsi"/>
              </w:rPr>
              <w:t>V</w:t>
            </w:r>
            <w:r w:rsidRPr="00081705">
              <w:rPr>
                <w:rFonts w:cstheme="minorHAnsi"/>
              </w:rPr>
              <w:t xml:space="preserve">iolence and </w:t>
            </w:r>
            <w:r w:rsidR="00DD5619">
              <w:rPr>
                <w:rFonts w:cstheme="minorHAnsi"/>
              </w:rPr>
              <w:t>Se</w:t>
            </w:r>
            <w:r w:rsidRPr="00081705">
              <w:rPr>
                <w:rFonts w:cstheme="minorHAnsi"/>
              </w:rPr>
              <w:t xml:space="preserve">xual </w:t>
            </w:r>
            <w:r w:rsidR="00DD5619">
              <w:rPr>
                <w:rFonts w:cstheme="minorHAnsi"/>
              </w:rPr>
              <w:t>H</w:t>
            </w:r>
            <w:r w:rsidRPr="00081705">
              <w:rPr>
                <w:rFonts w:cstheme="minorHAnsi"/>
              </w:rPr>
              <w:t xml:space="preserve">arassment </w:t>
            </w:r>
          </w:p>
        </w:tc>
        <w:tc>
          <w:tcPr>
            <w:tcW w:w="123" w:type="pct"/>
            <w:shd w:val="clear" w:color="auto" w:fill="auto"/>
          </w:tcPr>
          <w:p w14:paraId="344D3A72" w14:textId="77777777" w:rsidR="006F7ADF" w:rsidRPr="00B16C2D" w:rsidRDefault="006F7ADF"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4F7D7DF9" w14:textId="77777777" w:rsidR="006F7ADF" w:rsidRDefault="006F7ADF" w:rsidP="008E2B8D">
            <w:pPr>
              <w:jc w:val="center"/>
              <w:rPr>
                <w:rFonts w:eastAsia="Times New Roman" w:cstheme="minorHAnsi"/>
                <w:b w:val="0"/>
                <w:bCs w:val="0"/>
                <w:color w:val="000000" w:themeColor="text1"/>
                <w:lang w:eastAsia="en-GB"/>
              </w:rPr>
            </w:pPr>
          </w:p>
          <w:p w14:paraId="11C8012E" w14:textId="1C56A415" w:rsidR="00081705" w:rsidRPr="00B16C2D"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5</w:t>
            </w:r>
          </w:p>
        </w:tc>
      </w:tr>
      <w:tr w:rsidR="006F7ADF" w:rsidRPr="00B16C2D" w14:paraId="6110430D"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3B031C05"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7</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0156B9AC" w14:textId="39BBD104" w:rsidR="006F7ADF" w:rsidRPr="00081705" w:rsidRDefault="00081705" w:rsidP="008E2B8D">
            <w:pPr>
              <w:rPr>
                <w:rFonts w:cstheme="minorHAnsi"/>
              </w:rPr>
            </w:pPr>
            <w:r w:rsidRPr="00081705">
              <w:rPr>
                <w:rFonts w:cstheme="minorHAnsi"/>
              </w:rPr>
              <w:t xml:space="preserve">Risk and Needs Assessment </w:t>
            </w:r>
          </w:p>
        </w:tc>
        <w:tc>
          <w:tcPr>
            <w:tcW w:w="123" w:type="pct"/>
          </w:tcPr>
          <w:p w14:paraId="771DA464" w14:textId="77777777" w:rsidR="006F7ADF" w:rsidRPr="00B16C2D" w:rsidRDefault="006F7ADF"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47389746" w14:textId="2E2662DB" w:rsidR="006F7ADF" w:rsidRPr="00B16C2D"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5</w:t>
            </w:r>
          </w:p>
        </w:tc>
      </w:tr>
      <w:tr w:rsidR="006F7ADF" w:rsidRPr="00B16C2D" w14:paraId="27A5B601"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47E935C5"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8</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58C09D8F" w14:textId="5729C104" w:rsidR="006F7ADF" w:rsidRPr="00081705" w:rsidRDefault="00081705" w:rsidP="00081705">
            <w:pPr>
              <w:rPr>
                <w:rFonts w:cstheme="minorHAnsi"/>
              </w:rPr>
            </w:pPr>
            <w:r w:rsidRPr="00081705">
              <w:rPr>
                <w:rFonts w:cstheme="minorHAnsi"/>
              </w:rPr>
              <w:t xml:space="preserve">Action </w:t>
            </w:r>
            <w:r w:rsidR="00DD5619">
              <w:rPr>
                <w:rFonts w:cstheme="minorHAnsi"/>
              </w:rPr>
              <w:t>F</w:t>
            </w:r>
            <w:r w:rsidRPr="00081705">
              <w:rPr>
                <w:rFonts w:cstheme="minorHAnsi"/>
              </w:rPr>
              <w:t xml:space="preserve">ollowing a </w:t>
            </w:r>
            <w:r w:rsidR="00DD5619">
              <w:rPr>
                <w:rFonts w:cstheme="minorHAnsi"/>
              </w:rPr>
              <w:t>R</w:t>
            </w:r>
            <w:r w:rsidRPr="00081705">
              <w:rPr>
                <w:rFonts w:cstheme="minorHAnsi"/>
              </w:rPr>
              <w:t xml:space="preserve">eport of </w:t>
            </w:r>
            <w:r w:rsidR="00DD5619">
              <w:rPr>
                <w:rFonts w:cstheme="minorHAnsi"/>
              </w:rPr>
              <w:t>S</w:t>
            </w:r>
            <w:r w:rsidRPr="00081705">
              <w:rPr>
                <w:rFonts w:cstheme="minorHAnsi"/>
              </w:rPr>
              <w:t xml:space="preserve">exual </w:t>
            </w:r>
            <w:r w:rsidR="00DD5619">
              <w:rPr>
                <w:rFonts w:cstheme="minorHAnsi"/>
              </w:rPr>
              <w:t>V</w:t>
            </w:r>
            <w:r w:rsidRPr="00081705">
              <w:rPr>
                <w:rFonts w:cstheme="minorHAnsi"/>
              </w:rPr>
              <w:t xml:space="preserve">iolence and/or </w:t>
            </w:r>
            <w:r w:rsidR="00DD5619">
              <w:rPr>
                <w:rFonts w:cstheme="minorHAnsi"/>
              </w:rPr>
              <w:t>S</w:t>
            </w:r>
            <w:r w:rsidRPr="00081705">
              <w:rPr>
                <w:rFonts w:cstheme="minorHAnsi"/>
              </w:rPr>
              <w:t xml:space="preserve">exual </w:t>
            </w:r>
            <w:r w:rsidR="00DD5619">
              <w:rPr>
                <w:rFonts w:cstheme="minorHAnsi"/>
              </w:rPr>
              <w:t>H</w:t>
            </w:r>
            <w:r w:rsidRPr="00081705">
              <w:rPr>
                <w:rFonts w:cstheme="minorHAnsi"/>
              </w:rPr>
              <w:t xml:space="preserve">arassment </w:t>
            </w:r>
          </w:p>
        </w:tc>
        <w:tc>
          <w:tcPr>
            <w:tcW w:w="123" w:type="pct"/>
            <w:shd w:val="clear" w:color="auto" w:fill="auto"/>
          </w:tcPr>
          <w:p w14:paraId="70694C5D" w14:textId="77777777" w:rsidR="006F7ADF" w:rsidRPr="00B16C2D" w:rsidRDefault="006F7ADF"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12A38EB0" w14:textId="2100CD6B" w:rsidR="006F7ADF" w:rsidRPr="00B16C2D"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6</w:t>
            </w:r>
          </w:p>
        </w:tc>
      </w:tr>
      <w:tr w:rsidR="006F7ADF" w:rsidRPr="00B16C2D" w14:paraId="4D4B8C6B"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1B440375" w14:textId="77777777"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9</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1B4550BC" w14:textId="16E53723" w:rsidR="006F7ADF" w:rsidRPr="00081705" w:rsidRDefault="00081705" w:rsidP="008E2B8D">
            <w:pPr>
              <w:rPr>
                <w:rFonts w:cstheme="minorHAnsi"/>
              </w:rPr>
            </w:pPr>
            <w:r w:rsidRPr="00081705">
              <w:rPr>
                <w:rFonts w:cstheme="minorHAnsi"/>
              </w:rPr>
              <w:t xml:space="preserve">Follow up Actions </w:t>
            </w:r>
          </w:p>
        </w:tc>
        <w:tc>
          <w:tcPr>
            <w:tcW w:w="123" w:type="pct"/>
          </w:tcPr>
          <w:p w14:paraId="4D36FCBC" w14:textId="77777777" w:rsidR="006F7ADF" w:rsidRPr="00B16C2D" w:rsidRDefault="006F7ADF"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518A9A3A" w14:textId="5ECCF8EF" w:rsidR="006F7ADF" w:rsidRPr="00B16C2D"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6</w:t>
            </w:r>
          </w:p>
        </w:tc>
      </w:tr>
      <w:tr w:rsidR="00081705" w:rsidRPr="00B16C2D" w14:paraId="59011B5E"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2D9189C9" w14:textId="141DDD49" w:rsidR="00081705" w:rsidRPr="00081705" w:rsidRDefault="00081705" w:rsidP="008E2B8D">
            <w:pPr>
              <w:jc w:val="right"/>
              <w:rPr>
                <w:rFonts w:eastAsia="Times New Roman" w:cstheme="minorHAnsi"/>
                <w:b w:val="0"/>
                <w:color w:val="000000" w:themeColor="text1"/>
                <w:lang w:eastAsia="en-GB"/>
              </w:rPr>
            </w:pPr>
            <w:r w:rsidRPr="00081705">
              <w:rPr>
                <w:rFonts w:eastAsia="Times New Roman" w:cstheme="minorHAnsi"/>
                <w:b w:val="0"/>
                <w:color w:val="000000" w:themeColor="text1"/>
                <w:lang w:eastAsia="en-GB"/>
              </w:rPr>
              <w:t>10</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435FAA14" w14:textId="5A5EBC59" w:rsidR="00081705" w:rsidRPr="00081705" w:rsidRDefault="00081705" w:rsidP="008E2B8D">
            <w:pPr>
              <w:rPr>
                <w:rFonts w:cstheme="minorHAnsi"/>
              </w:rPr>
            </w:pPr>
            <w:r w:rsidRPr="00081705">
              <w:rPr>
                <w:rFonts w:cstheme="minorHAnsi"/>
              </w:rPr>
              <w:t>Options to Manage the Report</w:t>
            </w:r>
          </w:p>
        </w:tc>
        <w:tc>
          <w:tcPr>
            <w:tcW w:w="123" w:type="pct"/>
            <w:shd w:val="clear" w:color="auto" w:fill="auto"/>
          </w:tcPr>
          <w:p w14:paraId="480C94BC" w14:textId="77777777" w:rsidR="00081705" w:rsidRPr="00B16C2D" w:rsidRDefault="00081705"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25B2D77A" w14:textId="1480D1D0" w:rsidR="00081705"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6</w:t>
            </w:r>
          </w:p>
        </w:tc>
      </w:tr>
      <w:tr w:rsidR="00081705" w:rsidRPr="00B16C2D" w14:paraId="54562F3B"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1B21D129" w14:textId="50FD57C4" w:rsidR="00081705" w:rsidRPr="00081705" w:rsidRDefault="00081705" w:rsidP="008E2B8D">
            <w:pPr>
              <w:jc w:val="right"/>
              <w:rPr>
                <w:rFonts w:eastAsia="Times New Roman" w:cstheme="minorHAnsi"/>
                <w:b w:val="0"/>
                <w:color w:val="000000" w:themeColor="text1"/>
                <w:lang w:eastAsia="en-GB"/>
              </w:rPr>
            </w:pPr>
            <w:r w:rsidRPr="00081705">
              <w:rPr>
                <w:rFonts w:eastAsia="Times New Roman" w:cstheme="minorHAnsi"/>
                <w:b w:val="0"/>
                <w:color w:val="000000" w:themeColor="text1"/>
                <w:lang w:eastAsia="en-GB"/>
              </w:rPr>
              <w:t>11</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7B61CB96" w14:textId="67330BBA" w:rsidR="00081705" w:rsidRPr="00081705" w:rsidRDefault="00081705" w:rsidP="008E2B8D">
            <w:pPr>
              <w:rPr>
                <w:rFonts w:cstheme="minorHAnsi"/>
              </w:rPr>
            </w:pPr>
            <w:r w:rsidRPr="00081705">
              <w:rPr>
                <w:rFonts w:cstheme="minorHAnsi"/>
              </w:rPr>
              <w:t>Support for Children Affected by Sexual Violence</w:t>
            </w:r>
          </w:p>
        </w:tc>
        <w:tc>
          <w:tcPr>
            <w:tcW w:w="123" w:type="pct"/>
          </w:tcPr>
          <w:p w14:paraId="71CC3472" w14:textId="77777777" w:rsidR="00081705" w:rsidRPr="00B16C2D" w:rsidRDefault="00081705"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4204FC77" w14:textId="5717EE02" w:rsidR="00081705" w:rsidRDefault="008D0F58"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7</w:t>
            </w:r>
          </w:p>
        </w:tc>
      </w:tr>
      <w:tr w:rsidR="006F7ADF" w:rsidRPr="00B16C2D" w14:paraId="7607CE58"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6656CD8B" w14:textId="70BB585D" w:rsidR="006F7ADF" w:rsidRPr="00B16C2D" w:rsidRDefault="006F7ADF" w:rsidP="008E2B8D">
            <w:pPr>
              <w:jc w:val="right"/>
              <w:rPr>
                <w:rFonts w:eastAsia="Times New Roman" w:cstheme="minorHAnsi"/>
                <w:b w:val="0"/>
                <w:color w:val="000000" w:themeColor="text1"/>
                <w:lang w:eastAsia="en-GB"/>
              </w:rPr>
            </w:pPr>
            <w:r w:rsidRPr="00B16C2D">
              <w:rPr>
                <w:rFonts w:eastAsia="Times New Roman" w:cstheme="minorHAnsi"/>
                <w:b w:val="0"/>
                <w:color w:val="000000" w:themeColor="text1"/>
                <w:lang w:eastAsia="en-GB"/>
              </w:rPr>
              <w:t>1</w:t>
            </w:r>
            <w:r w:rsidR="00081705">
              <w:rPr>
                <w:rFonts w:eastAsia="Times New Roman" w:cstheme="minorHAnsi"/>
                <w:b w:val="0"/>
                <w:color w:val="000000" w:themeColor="text1"/>
                <w:lang w:eastAsia="en-GB"/>
              </w:rPr>
              <w:t>2</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2B18442F" w14:textId="46A62158" w:rsidR="006F7ADF" w:rsidRPr="00081705" w:rsidRDefault="00081705" w:rsidP="008E2B8D">
            <w:pPr>
              <w:rPr>
                <w:rFonts w:eastAsia="Times New Roman" w:cstheme="minorHAnsi"/>
                <w:color w:val="000000" w:themeColor="text1"/>
                <w:lang w:eastAsia="en-GB"/>
              </w:rPr>
            </w:pPr>
            <w:r w:rsidRPr="00081705">
              <w:rPr>
                <w:rFonts w:eastAsia="Times New Roman" w:cstheme="minorHAnsi"/>
                <w:color w:val="000000" w:themeColor="text1"/>
                <w:lang w:eastAsia="en-GB"/>
              </w:rPr>
              <w:t>Physical Abuse</w:t>
            </w:r>
          </w:p>
        </w:tc>
        <w:tc>
          <w:tcPr>
            <w:tcW w:w="123" w:type="pct"/>
            <w:shd w:val="clear" w:color="auto" w:fill="auto"/>
          </w:tcPr>
          <w:p w14:paraId="5CFC8E1F" w14:textId="77777777" w:rsidR="006F7ADF" w:rsidRPr="00B16C2D" w:rsidRDefault="006F7ADF"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5FE52D4D" w14:textId="0049C125" w:rsidR="006F7ADF" w:rsidRPr="00B16C2D" w:rsidRDefault="008D0F58"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8</w:t>
            </w:r>
          </w:p>
        </w:tc>
      </w:tr>
      <w:tr w:rsidR="00081705" w:rsidRPr="00B16C2D" w14:paraId="541E0E81"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251E5715" w14:textId="71F1D842" w:rsidR="00081705" w:rsidRPr="00081705" w:rsidRDefault="00081705" w:rsidP="008E2B8D">
            <w:pPr>
              <w:jc w:val="right"/>
              <w:rPr>
                <w:rFonts w:eastAsia="Times New Roman" w:cstheme="minorHAnsi"/>
                <w:b w:val="0"/>
                <w:color w:val="000000" w:themeColor="text1"/>
                <w:lang w:eastAsia="en-GB"/>
              </w:rPr>
            </w:pPr>
            <w:r w:rsidRPr="00081705">
              <w:rPr>
                <w:rFonts w:eastAsia="Times New Roman" w:cstheme="minorHAnsi"/>
                <w:b w:val="0"/>
                <w:color w:val="000000" w:themeColor="text1"/>
                <w:lang w:eastAsia="en-GB"/>
              </w:rPr>
              <w:t>13</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17FF9407" w14:textId="239F3DCE" w:rsidR="00081705" w:rsidRPr="00081705" w:rsidRDefault="00081705" w:rsidP="008E2B8D">
            <w:pPr>
              <w:rPr>
                <w:rFonts w:eastAsia="Times New Roman" w:cstheme="minorHAnsi"/>
                <w:color w:val="000000" w:themeColor="text1"/>
                <w:lang w:eastAsia="en-GB"/>
              </w:rPr>
            </w:pPr>
            <w:r w:rsidRPr="00081705">
              <w:rPr>
                <w:rFonts w:eastAsia="Times New Roman" w:cstheme="minorHAnsi"/>
                <w:color w:val="000000" w:themeColor="text1"/>
                <w:lang w:eastAsia="en-GB"/>
              </w:rPr>
              <w:t>Online Behaviour</w:t>
            </w:r>
          </w:p>
        </w:tc>
        <w:tc>
          <w:tcPr>
            <w:tcW w:w="123" w:type="pct"/>
          </w:tcPr>
          <w:p w14:paraId="42DE8A63" w14:textId="77777777" w:rsidR="00081705" w:rsidRPr="00B16C2D" w:rsidRDefault="00081705"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6E6FDA7E" w14:textId="7F8C7F88" w:rsidR="00081705"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9</w:t>
            </w:r>
          </w:p>
        </w:tc>
      </w:tr>
      <w:tr w:rsidR="00081705" w:rsidRPr="00B16C2D" w14:paraId="5D5B458B"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49E785E3" w14:textId="6437DA22" w:rsidR="00081705" w:rsidRPr="00081705" w:rsidRDefault="00081705" w:rsidP="008E2B8D">
            <w:pPr>
              <w:jc w:val="right"/>
              <w:rPr>
                <w:rFonts w:eastAsia="Times New Roman" w:cstheme="minorHAnsi"/>
                <w:b w:val="0"/>
                <w:color w:val="000000" w:themeColor="text1"/>
                <w:lang w:eastAsia="en-GB"/>
              </w:rPr>
            </w:pPr>
            <w:r w:rsidRPr="00081705">
              <w:rPr>
                <w:rFonts w:eastAsia="Times New Roman" w:cstheme="minorHAnsi"/>
                <w:b w:val="0"/>
                <w:color w:val="000000" w:themeColor="text1"/>
                <w:lang w:eastAsia="en-GB"/>
              </w:rPr>
              <w:t>14</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52084016" w14:textId="10253C71" w:rsidR="00081705" w:rsidRPr="00081705" w:rsidRDefault="00081705" w:rsidP="008E2B8D">
            <w:pPr>
              <w:rPr>
                <w:rFonts w:eastAsia="Times New Roman" w:cstheme="minorHAnsi"/>
                <w:color w:val="000000" w:themeColor="text1"/>
                <w:lang w:eastAsia="en-GB"/>
              </w:rPr>
            </w:pPr>
            <w:r w:rsidRPr="00081705">
              <w:rPr>
                <w:rFonts w:eastAsia="Times New Roman" w:cstheme="minorHAnsi"/>
                <w:color w:val="000000" w:themeColor="text1"/>
                <w:lang w:eastAsia="en-GB"/>
              </w:rPr>
              <w:t>Prevention</w:t>
            </w:r>
          </w:p>
        </w:tc>
        <w:tc>
          <w:tcPr>
            <w:tcW w:w="123" w:type="pct"/>
            <w:shd w:val="clear" w:color="auto" w:fill="auto"/>
          </w:tcPr>
          <w:p w14:paraId="218F780A" w14:textId="77777777" w:rsidR="00081705" w:rsidRPr="00B16C2D" w:rsidRDefault="00081705"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17FCEEA1" w14:textId="4C05855C" w:rsidR="00081705"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9</w:t>
            </w:r>
          </w:p>
        </w:tc>
      </w:tr>
      <w:tr w:rsidR="00081705" w:rsidRPr="00B16C2D" w14:paraId="5D1D4A82"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22816732" w14:textId="30450FF4" w:rsidR="00081705" w:rsidRPr="00081705" w:rsidRDefault="00081705" w:rsidP="008E2B8D">
            <w:pPr>
              <w:jc w:val="right"/>
              <w:rPr>
                <w:rFonts w:eastAsia="Times New Roman" w:cstheme="minorHAnsi"/>
                <w:b w:val="0"/>
                <w:color w:val="000000" w:themeColor="text1"/>
                <w:lang w:eastAsia="en-GB"/>
              </w:rPr>
            </w:pPr>
            <w:r w:rsidRPr="00081705">
              <w:rPr>
                <w:rFonts w:eastAsia="Times New Roman" w:cstheme="minorHAnsi"/>
                <w:b w:val="0"/>
                <w:color w:val="000000" w:themeColor="text1"/>
                <w:lang w:eastAsia="en-GB"/>
              </w:rPr>
              <w:t>15</w:t>
            </w: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5960A854" w14:textId="0A0A7667" w:rsidR="00081705" w:rsidRPr="00081705" w:rsidRDefault="00081705" w:rsidP="008E2B8D">
            <w:pPr>
              <w:rPr>
                <w:rFonts w:eastAsia="Times New Roman" w:cstheme="minorHAnsi"/>
                <w:color w:val="000000" w:themeColor="text1"/>
                <w:lang w:eastAsia="en-GB"/>
              </w:rPr>
            </w:pPr>
            <w:r w:rsidRPr="00081705">
              <w:rPr>
                <w:rFonts w:eastAsia="Times New Roman" w:cstheme="minorHAnsi"/>
                <w:color w:val="000000" w:themeColor="text1"/>
                <w:lang w:eastAsia="en-GB"/>
              </w:rPr>
              <w:t>Multi-Agency Working</w:t>
            </w:r>
          </w:p>
        </w:tc>
        <w:tc>
          <w:tcPr>
            <w:tcW w:w="123" w:type="pct"/>
          </w:tcPr>
          <w:p w14:paraId="6C267D13" w14:textId="77777777" w:rsidR="00081705" w:rsidRPr="00B16C2D" w:rsidRDefault="00081705"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1B992496" w14:textId="49B0A15E" w:rsidR="00081705"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10</w:t>
            </w:r>
          </w:p>
        </w:tc>
      </w:tr>
      <w:tr w:rsidR="00081705" w:rsidRPr="00B16C2D" w14:paraId="0ABCB057"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19FDF303" w14:textId="18E9C55B" w:rsidR="00081705" w:rsidRPr="00B16C2D" w:rsidRDefault="0008170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3E606AF2" w14:textId="77777777" w:rsidR="00081705" w:rsidRPr="00081705" w:rsidRDefault="00081705" w:rsidP="008E2B8D">
            <w:pPr>
              <w:rPr>
                <w:rFonts w:eastAsia="Times New Roman" w:cstheme="minorHAnsi"/>
                <w:color w:val="000000" w:themeColor="text1"/>
                <w:lang w:eastAsia="en-GB"/>
              </w:rPr>
            </w:pPr>
          </w:p>
        </w:tc>
        <w:tc>
          <w:tcPr>
            <w:tcW w:w="123" w:type="pct"/>
            <w:shd w:val="clear" w:color="auto" w:fill="auto"/>
          </w:tcPr>
          <w:p w14:paraId="13F389E1" w14:textId="77777777" w:rsidR="00081705" w:rsidRPr="00B16C2D" w:rsidRDefault="00081705"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00FD268D" w14:textId="77777777" w:rsidR="00081705" w:rsidRDefault="00081705" w:rsidP="008E2B8D">
            <w:pPr>
              <w:jc w:val="center"/>
              <w:rPr>
                <w:rFonts w:eastAsia="Times New Roman" w:cstheme="minorHAnsi"/>
                <w:color w:val="000000" w:themeColor="text1"/>
                <w:lang w:eastAsia="en-GB"/>
              </w:rPr>
            </w:pPr>
          </w:p>
        </w:tc>
      </w:tr>
      <w:tr w:rsidR="00081705" w:rsidRPr="00B16C2D" w14:paraId="733DEC4D"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54FFC1DF" w14:textId="77777777" w:rsidR="00081705" w:rsidRPr="00B16C2D" w:rsidRDefault="0008170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72BD7C4C" w14:textId="3BC1F9AB" w:rsidR="00081705" w:rsidRPr="00081705" w:rsidRDefault="00081705" w:rsidP="008E2B8D">
            <w:pPr>
              <w:rPr>
                <w:rFonts w:eastAsia="Times New Roman" w:cstheme="minorHAnsi"/>
                <w:b/>
                <w:color w:val="000000" w:themeColor="text1"/>
                <w:lang w:eastAsia="en-GB"/>
              </w:rPr>
            </w:pPr>
            <w:r w:rsidRPr="00081705">
              <w:rPr>
                <w:rFonts w:eastAsia="Times New Roman" w:cstheme="minorHAnsi"/>
                <w:b/>
                <w:color w:val="000000" w:themeColor="text1"/>
                <w:lang w:eastAsia="en-GB"/>
              </w:rPr>
              <w:t>Appendix</w:t>
            </w:r>
          </w:p>
        </w:tc>
        <w:tc>
          <w:tcPr>
            <w:tcW w:w="123" w:type="pct"/>
          </w:tcPr>
          <w:p w14:paraId="6A566C36" w14:textId="77777777" w:rsidR="00081705" w:rsidRPr="00B16C2D" w:rsidRDefault="00081705"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10825685" w14:textId="77777777" w:rsidR="00081705" w:rsidRDefault="00081705" w:rsidP="008E2B8D">
            <w:pPr>
              <w:jc w:val="center"/>
              <w:rPr>
                <w:rFonts w:eastAsia="Times New Roman" w:cstheme="minorHAnsi"/>
                <w:color w:val="000000" w:themeColor="text1"/>
                <w:lang w:eastAsia="en-GB"/>
              </w:rPr>
            </w:pPr>
          </w:p>
        </w:tc>
      </w:tr>
      <w:tr w:rsidR="00081705" w:rsidRPr="00B16C2D" w14:paraId="08A0331E" w14:textId="77777777" w:rsidTr="006F7A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62F92D84" w14:textId="77777777" w:rsidR="00081705" w:rsidRPr="00B16C2D" w:rsidRDefault="0008170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0C54043D" w14:textId="2FBB3C20" w:rsidR="00081705" w:rsidRPr="00417935" w:rsidRDefault="00081705" w:rsidP="008E2B8D">
            <w:pPr>
              <w:rPr>
                <w:rFonts w:cstheme="minorHAnsi"/>
              </w:rPr>
            </w:pPr>
            <w:r w:rsidRPr="00417935">
              <w:rPr>
                <w:rFonts w:cstheme="minorHAnsi"/>
              </w:rPr>
              <w:t xml:space="preserve">Appendix 1: </w:t>
            </w:r>
            <w:r w:rsidR="008D0F58" w:rsidRPr="008D0F58">
              <w:rPr>
                <w:rFonts w:cstheme="minorHAnsi"/>
                <w:bCs/>
                <w:sz w:val="24"/>
                <w:szCs w:val="24"/>
              </w:rPr>
              <w:t>NSPCC Continuum guide - Responding to children who display sexualised behaviour and Hackett Continuum</w:t>
            </w:r>
          </w:p>
        </w:tc>
        <w:tc>
          <w:tcPr>
            <w:tcW w:w="123" w:type="pct"/>
            <w:shd w:val="clear" w:color="auto" w:fill="auto"/>
          </w:tcPr>
          <w:p w14:paraId="0E333F20" w14:textId="77777777" w:rsidR="00081705" w:rsidRPr="00B16C2D" w:rsidRDefault="00081705"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711782DC" w14:textId="77777777" w:rsidR="008D0F58" w:rsidRDefault="008D0F58" w:rsidP="008E2B8D">
            <w:pPr>
              <w:jc w:val="center"/>
              <w:rPr>
                <w:rFonts w:eastAsia="Times New Roman" w:cstheme="minorHAnsi"/>
                <w:b w:val="0"/>
                <w:bCs w:val="0"/>
                <w:color w:val="000000" w:themeColor="text1"/>
                <w:lang w:eastAsia="en-GB"/>
              </w:rPr>
            </w:pPr>
          </w:p>
          <w:p w14:paraId="5F09737C" w14:textId="70470F01" w:rsidR="00081705" w:rsidRDefault="0008170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1</w:t>
            </w:r>
            <w:r w:rsidR="008D0F58">
              <w:rPr>
                <w:rFonts w:eastAsia="Times New Roman" w:cstheme="minorHAnsi"/>
                <w:color w:val="000000" w:themeColor="text1"/>
                <w:lang w:eastAsia="en-GB"/>
              </w:rPr>
              <w:t>1</w:t>
            </w:r>
          </w:p>
        </w:tc>
      </w:tr>
      <w:tr w:rsidR="00417935" w:rsidRPr="00B16C2D" w14:paraId="7A95C028"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0065A597" w14:textId="77777777" w:rsidR="00417935" w:rsidRPr="00B16C2D" w:rsidRDefault="0041793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568E4362" w14:textId="0A371A50" w:rsidR="00417935" w:rsidRPr="00417935" w:rsidRDefault="00417935" w:rsidP="00081705">
            <w:pPr>
              <w:rPr>
                <w:rFonts w:cstheme="minorHAnsi"/>
              </w:rPr>
            </w:pPr>
            <w:r w:rsidRPr="00417935">
              <w:rPr>
                <w:rFonts w:eastAsia="Times New Roman" w:cstheme="minorHAnsi"/>
                <w:color w:val="000000" w:themeColor="text1"/>
                <w:lang w:eastAsia="en-GB"/>
              </w:rPr>
              <w:t xml:space="preserve">Appendix 2: </w:t>
            </w:r>
            <w:r w:rsidRPr="00417935">
              <w:rPr>
                <w:rFonts w:cstheme="minorHAnsi"/>
              </w:rPr>
              <w:t>Useful Publications and Websites</w:t>
            </w:r>
          </w:p>
        </w:tc>
        <w:tc>
          <w:tcPr>
            <w:tcW w:w="123" w:type="pct"/>
          </w:tcPr>
          <w:p w14:paraId="2ABBE2EB" w14:textId="77777777" w:rsidR="00417935" w:rsidRPr="00B16C2D" w:rsidRDefault="00417935"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04FD0AD8" w14:textId="7093D7EC" w:rsidR="00417935" w:rsidRDefault="0041793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1</w:t>
            </w:r>
            <w:r w:rsidR="008D0F58">
              <w:rPr>
                <w:rFonts w:eastAsia="Times New Roman" w:cstheme="minorHAnsi"/>
                <w:color w:val="000000" w:themeColor="text1"/>
                <w:lang w:eastAsia="en-GB"/>
              </w:rPr>
              <w:t>2</w:t>
            </w:r>
          </w:p>
        </w:tc>
      </w:tr>
      <w:tr w:rsidR="00417935" w:rsidRPr="00B16C2D" w14:paraId="2598A603" w14:textId="77777777" w:rsidTr="00417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shd w:val="clear" w:color="auto" w:fill="auto"/>
          </w:tcPr>
          <w:p w14:paraId="26FE2E13" w14:textId="77777777" w:rsidR="00417935" w:rsidRPr="00B16C2D" w:rsidRDefault="0041793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003A4B4C" w14:textId="148AFC47" w:rsidR="00417935" w:rsidRPr="00417935" w:rsidRDefault="00417935" w:rsidP="00081705">
            <w:pPr>
              <w:rPr>
                <w:rFonts w:cstheme="minorHAnsi"/>
              </w:rPr>
            </w:pPr>
            <w:r w:rsidRPr="00417935">
              <w:rPr>
                <w:rFonts w:cstheme="minorHAnsi"/>
              </w:rPr>
              <w:t>Appendix 3: Risk &amp; Needs Assessment</w:t>
            </w:r>
          </w:p>
        </w:tc>
        <w:tc>
          <w:tcPr>
            <w:tcW w:w="123" w:type="pct"/>
            <w:shd w:val="clear" w:color="auto" w:fill="auto"/>
          </w:tcPr>
          <w:p w14:paraId="57676585" w14:textId="77777777" w:rsidR="00417935" w:rsidRPr="00B16C2D" w:rsidRDefault="00417935" w:rsidP="008E2B8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shd w:val="clear" w:color="auto" w:fill="auto"/>
          </w:tcPr>
          <w:p w14:paraId="34AE8106" w14:textId="1BE98650" w:rsidR="00417935" w:rsidRDefault="0041793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1</w:t>
            </w:r>
            <w:r w:rsidR="008D0F58">
              <w:rPr>
                <w:rFonts w:eastAsia="Times New Roman" w:cstheme="minorHAnsi"/>
                <w:color w:val="000000" w:themeColor="text1"/>
                <w:lang w:eastAsia="en-GB"/>
              </w:rPr>
              <w:t>3</w:t>
            </w:r>
          </w:p>
        </w:tc>
      </w:tr>
      <w:tr w:rsidR="00417935" w:rsidRPr="00B16C2D" w14:paraId="42E7B1D7" w14:textId="77777777" w:rsidTr="006F7ADF">
        <w:tc>
          <w:tcPr>
            <w:cnfStyle w:val="001000000000" w:firstRow="0" w:lastRow="0" w:firstColumn="1" w:lastColumn="0" w:oddVBand="0" w:evenVBand="0" w:oddHBand="0" w:evenHBand="0" w:firstRowFirstColumn="0" w:firstRowLastColumn="0" w:lastRowFirstColumn="0" w:lastRowLastColumn="0"/>
            <w:tcW w:w="244" w:type="pct"/>
          </w:tcPr>
          <w:p w14:paraId="1615C72C" w14:textId="77777777" w:rsidR="00417935" w:rsidRPr="00B16C2D" w:rsidRDefault="0041793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shd w:val="clear" w:color="auto" w:fill="auto"/>
          </w:tcPr>
          <w:p w14:paraId="5C86AA64" w14:textId="36CC3D1E" w:rsidR="00417935" w:rsidRPr="00417935" w:rsidRDefault="00417935" w:rsidP="00081705">
            <w:pPr>
              <w:rPr>
                <w:rFonts w:cstheme="minorHAnsi"/>
              </w:rPr>
            </w:pPr>
            <w:r w:rsidRPr="00417935">
              <w:rPr>
                <w:rFonts w:cstheme="minorHAnsi"/>
              </w:rPr>
              <w:t>Appendix 4: Flowchart: Managing Reports of Sexual Violence/Sexual Harassment</w:t>
            </w:r>
          </w:p>
        </w:tc>
        <w:tc>
          <w:tcPr>
            <w:tcW w:w="123" w:type="pct"/>
          </w:tcPr>
          <w:p w14:paraId="35439C24" w14:textId="77777777" w:rsidR="00417935" w:rsidRPr="00B16C2D" w:rsidRDefault="00417935" w:rsidP="008E2B8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Pr>
          <w:p w14:paraId="7DC9D46F" w14:textId="6DDCF3A0" w:rsidR="00417935" w:rsidRDefault="00417935" w:rsidP="008E2B8D">
            <w:pPr>
              <w:jc w:val="center"/>
              <w:rPr>
                <w:rFonts w:eastAsia="Times New Roman" w:cstheme="minorHAnsi"/>
                <w:color w:val="000000" w:themeColor="text1"/>
                <w:lang w:eastAsia="en-GB"/>
              </w:rPr>
            </w:pPr>
            <w:r>
              <w:rPr>
                <w:rFonts w:eastAsia="Times New Roman" w:cstheme="minorHAnsi"/>
                <w:color w:val="000000" w:themeColor="text1"/>
                <w:lang w:eastAsia="en-GB"/>
              </w:rPr>
              <w:t>1</w:t>
            </w:r>
            <w:r w:rsidR="008D0F58">
              <w:rPr>
                <w:rFonts w:eastAsia="Times New Roman" w:cstheme="minorHAnsi"/>
                <w:color w:val="000000" w:themeColor="text1"/>
                <w:lang w:eastAsia="en-GB"/>
              </w:rPr>
              <w:t>6</w:t>
            </w:r>
          </w:p>
        </w:tc>
      </w:tr>
      <w:tr w:rsidR="00081705" w:rsidRPr="00B16C2D" w14:paraId="67BB7AFE" w14:textId="77777777" w:rsidTr="0041793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 w:type="pct"/>
            <w:tcBorders>
              <w:top w:val="none" w:sz="0" w:space="0" w:color="auto"/>
            </w:tcBorders>
          </w:tcPr>
          <w:p w14:paraId="111840E2" w14:textId="77777777" w:rsidR="00081705" w:rsidRPr="00B16C2D" w:rsidRDefault="00081705" w:rsidP="008E2B8D">
            <w:pPr>
              <w:jc w:val="right"/>
              <w:rPr>
                <w:rFonts w:eastAsia="Times New Roman" w:cstheme="minorHAnsi"/>
                <w:color w:val="000000" w:themeColor="text1"/>
                <w:lang w:eastAsia="en-GB"/>
              </w:rPr>
            </w:pPr>
          </w:p>
        </w:tc>
        <w:tc>
          <w:tcPr>
            <w:cnfStyle w:val="000010000000" w:firstRow="0" w:lastRow="0" w:firstColumn="0" w:lastColumn="0" w:oddVBand="1" w:evenVBand="0" w:oddHBand="0" w:evenHBand="0" w:firstRowFirstColumn="0" w:firstRowLastColumn="0" w:lastRowFirstColumn="0" w:lastRowLastColumn="0"/>
            <w:tcW w:w="4191" w:type="pct"/>
            <w:tcBorders>
              <w:top w:val="none" w:sz="0" w:space="0" w:color="auto"/>
            </w:tcBorders>
            <w:shd w:val="clear" w:color="auto" w:fill="auto"/>
          </w:tcPr>
          <w:p w14:paraId="6A7DE608" w14:textId="77777777" w:rsidR="00081705" w:rsidRPr="00081705" w:rsidRDefault="00081705" w:rsidP="008E2B8D">
            <w:pPr>
              <w:rPr>
                <w:rFonts w:eastAsia="Times New Roman" w:cstheme="minorHAnsi"/>
                <w:b w:val="0"/>
                <w:color w:val="000000" w:themeColor="text1"/>
                <w:lang w:eastAsia="en-GB"/>
              </w:rPr>
            </w:pPr>
          </w:p>
        </w:tc>
        <w:tc>
          <w:tcPr>
            <w:tcW w:w="123" w:type="pct"/>
            <w:tcBorders>
              <w:top w:val="none" w:sz="0" w:space="0" w:color="auto"/>
            </w:tcBorders>
          </w:tcPr>
          <w:p w14:paraId="7AEEA921" w14:textId="77777777" w:rsidR="00081705" w:rsidRPr="00B16C2D" w:rsidRDefault="00081705" w:rsidP="008E2B8D">
            <w:pPr>
              <w:jc w:val="center"/>
              <w:cnfStyle w:val="010000000000" w:firstRow="0" w:lastRow="1" w:firstColumn="0" w:lastColumn="0" w:oddVBand="0" w:evenVBand="0" w:oddHBand="0" w:evenHBand="0" w:firstRowFirstColumn="0" w:firstRowLastColumn="0" w:lastRowFirstColumn="0" w:lastRowLastColumn="0"/>
              <w:rPr>
                <w:rFonts w:eastAsia="Times New Roman" w:cstheme="minorHAnsi"/>
                <w:color w:val="000000" w:themeColor="text1"/>
                <w:lang w:eastAsia="en-GB"/>
              </w:rPr>
            </w:pPr>
          </w:p>
        </w:tc>
        <w:tc>
          <w:tcPr>
            <w:cnfStyle w:val="000100000000" w:firstRow="0" w:lastRow="0" w:firstColumn="0" w:lastColumn="1" w:oddVBand="0" w:evenVBand="0" w:oddHBand="0" w:evenHBand="0" w:firstRowFirstColumn="0" w:firstRowLastColumn="0" w:lastRowFirstColumn="0" w:lastRowLastColumn="0"/>
            <w:tcW w:w="442" w:type="pct"/>
            <w:tcBorders>
              <w:top w:val="none" w:sz="0" w:space="0" w:color="auto"/>
            </w:tcBorders>
          </w:tcPr>
          <w:p w14:paraId="30DB4A3B" w14:textId="77777777" w:rsidR="00081705" w:rsidRDefault="00081705" w:rsidP="008E2B8D">
            <w:pPr>
              <w:jc w:val="center"/>
              <w:rPr>
                <w:rFonts w:eastAsia="Times New Roman" w:cstheme="minorHAnsi"/>
                <w:color w:val="000000" w:themeColor="text1"/>
                <w:lang w:eastAsia="en-GB"/>
              </w:rPr>
            </w:pPr>
          </w:p>
        </w:tc>
      </w:tr>
    </w:tbl>
    <w:p w14:paraId="01F32B85" w14:textId="77777777" w:rsidR="006F7ADF" w:rsidRDefault="006F7ADF">
      <w:pPr>
        <w:rPr>
          <w:rFonts w:asciiTheme="minorHAnsi" w:hAnsiTheme="minorHAnsi" w:cstheme="minorHAnsi"/>
        </w:rPr>
      </w:pPr>
    </w:p>
    <w:p w14:paraId="3003F582" w14:textId="77777777" w:rsidR="006F7ADF" w:rsidRDefault="006F7ADF">
      <w:pPr>
        <w:rPr>
          <w:rFonts w:asciiTheme="minorHAnsi" w:hAnsiTheme="minorHAnsi" w:cstheme="minorHAnsi"/>
        </w:rPr>
      </w:pPr>
    </w:p>
    <w:p w14:paraId="2B8B45CF" w14:textId="77777777" w:rsidR="006F7ADF" w:rsidRDefault="006F7ADF">
      <w:pPr>
        <w:rPr>
          <w:rFonts w:asciiTheme="minorHAnsi" w:hAnsiTheme="minorHAnsi" w:cstheme="minorHAnsi"/>
        </w:rPr>
      </w:pPr>
    </w:p>
    <w:p w14:paraId="76211251" w14:textId="77777777" w:rsidR="006F7ADF" w:rsidRDefault="006F7ADF">
      <w:pPr>
        <w:rPr>
          <w:rFonts w:asciiTheme="minorHAnsi" w:hAnsiTheme="minorHAnsi" w:cstheme="minorHAnsi"/>
        </w:rPr>
      </w:pPr>
    </w:p>
    <w:p w14:paraId="4501FF19" w14:textId="77777777" w:rsidR="006F7ADF" w:rsidRDefault="006F7ADF">
      <w:pPr>
        <w:rPr>
          <w:rFonts w:asciiTheme="minorHAnsi" w:hAnsiTheme="minorHAnsi" w:cstheme="minorHAnsi"/>
        </w:rPr>
      </w:pPr>
    </w:p>
    <w:p w14:paraId="4E652C5F" w14:textId="77777777" w:rsidR="006F7ADF" w:rsidRDefault="006F7ADF">
      <w:pPr>
        <w:rPr>
          <w:rFonts w:asciiTheme="minorHAnsi" w:hAnsiTheme="minorHAnsi" w:cstheme="minorHAnsi"/>
        </w:rPr>
      </w:pPr>
    </w:p>
    <w:p w14:paraId="0F8AB10E" w14:textId="77777777" w:rsidR="006F7ADF" w:rsidRDefault="006F7ADF">
      <w:pPr>
        <w:rPr>
          <w:rFonts w:asciiTheme="minorHAnsi" w:hAnsiTheme="minorHAnsi" w:cstheme="minorHAnsi"/>
        </w:rPr>
      </w:pPr>
    </w:p>
    <w:p w14:paraId="4B452500" w14:textId="77777777" w:rsidR="006F7ADF" w:rsidRDefault="006F7ADF">
      <w:pPr>
        <w:rPr>
          <w:rFonts w:asciiTheme="minorHAnsi" w:hAnsiTheme="minorHAnsi" w:cstheme="minorHAnsi"/>
        </w:rPr>
      </w:pPr>
    </w:p>
    <w:p w14:paraId="16167DE3" w14:textId="77777777" w:rsidR="006F7ADF" w:rsidRDefault="006F7ADF">
      <w:pPr>
        <w:rPr>
          <w:rFonts w:asciiTheme="minorHAnsi" w:hAnsiTheme="minorHAnsi" w:cstheme="minorHAnsi"/>
        </w:rPr>
      </w:pPr>
    </w:p>
    <w:p w14:paraId="1F6CCD6A" w14:textId="77777777" w:rsidR="006F7ADF" w:rsidRDefault="006F7ADF">
      <w:pPr>
        <w:rPr>
          <w:rFonts w:asciiTheme="minorHAnsi" w:hAnsiTheme="minorHAnsi" w:cstheme="minorHAnsi"/>
        </w:rPr>
      </w:pPr>
    </w:p>
    <w:p w14:paraId="28418B26" w14:textId="77777777" w:rsidR="006F7ADF" w:rsidRDefault="006F7ADF">
      <w:pPr>
        <w:rPr>
          <w:rFonts w:asciiTheme="minorHAnsi" w:hAnsiTheme="minorHAnsi" w:cstheme="minorHAnsi"/>
        </w:rPr>
      </w:pPr>
    </w:p>
    <w:p w14:paraId="61D918CE" w14:textId="77777777" w:rsidR="006F7ADF" w:rsidRDefault="006F7ADF">
      <w:pPr>
        <w:rPr>
          <w:rFonts w:asciiTheme="minorHAnsi" w:hAnsiTheme="minorHAnsi" w:cstheme="minorHAnsi"/>
        </w:rPr>
      </w:pPr>
    </w:p>
    <w:p w14:paraId="7E80B518" w14:textId="77777777" w:rsidR="006F7ADF" w:rsidRDefault="006F7ADF">
      <w:pPr>
        <w:rPr>
          <w:rFonts w:asciiTheme="minorHAnsi" w:hAnsiTheme="minorHAnsi" w:cstheme="minorHAnsi"/>
        </w:rPr>
      </w:pPr>
    </w:p>
    <w:p w14:paraId="4C25B115" w14:textId="77777777" w:rsidR="006F7ADF" w:rsidRDefault="006F7ADF">
      <w:pPr>
        <w:rPr>
          <w:rFonts w:asciiTheme="minorHAnsi" w:hAnsiTheme="minorHAnsi" w:cstheme="minorHAnsi"/>
        </w:rPr>
      </w:pPr>
    </w:p>
    <w:p w14:paraId="7C60C583" w14:textId="77777777" w:rsidR="006F7ADF" w:rsidRDefault="006F7ADF">
      <w:pPr>
        <w:rPr>
          <w:rFonts w:asciiTheme="minorHAnsi" w:hAnsiTheme="minorHAnsi" w:cstheme="minorHAnsi"/>
        </w:rPr>
      </w:pPr>
    </w:p>
    <w:p w14:paraId="619C8FF9" w14:textId="77777777" w:rsidR="006F7ADF" w:rsidRDefault="006F7ADF">
      <w:pPr>
        <w:rPr>
          <w:rFonts w:asciiTheme="minorHAnsi" w:hAnsiTheme="minorHAnsi" w:cstheme="minorHAnsi"/>
        </w:rPr>
      </w:pPr>
    </w:p>
    <w:p w14:paraId="3C9EACF6" w14:textId="12B65FF7" w:rsidR="00C60ECC" w:rsidRPr="00A251A0" w:rsidRDefault="00C25B99" w:rsidP="006F7ADF">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Introduction</w:t>
      </w:r>
    </w:p>
    <w:p w14:paraId="2E5E3C80" w14:textId="2F293ED8" w:rsidR="00C60ECC" w:rsidRPr="00D45D93" w:rsidRDefault="00747FB8">
      <w:pPr>
        <w:rPr>
          <w:rFonts w:asciiTheme="minorHAnsi" w:hAnsiTheme="minorHAnsi" w:cstheme="minorHAnsi"/>
        </w:rPr>
      </w:pPr>
      <w:proofErr w:type="spellStart"/>
      <w:r>
        <w:rPr>
          <w:rFonts w:asciiTheme="minorHAnsi" w:hAnsiTheme="minorHAnsi" w:cstheme="minorHAnsi"/>
        </w:rPr>
        <w:t>Brackensdale</w:t>
      </w:r>
      <w:proofErr w:type="spellEnd"/>
      <w:r w:rsidR="00D45D93">
        <w:rPr>
          <w:rFonts w:asciiTheme="minorHAnsi" w:hAnsiTheme="minorHAnsi" w:cstheme="minorHAnsi"/>
        </w:rPr>
        <w:t xml:space="preserve"> Spencer A</w:t>
      </w:r>
      <w:r w:rsidR="00C25B99" w:rsidRPr="00D45D93">
        <w:rPr>
          <w:rFonts w:asciiTheme="minorHAnsi" w:hAnsiTheme="minorHAnsi" w:cstheme="minorHAnsi"/>
        </w:rPr>
        <w:t xml:space="preserve">cademy recognises that children are vulnerable to and capable of abusing </w:t>
      </w:r>
      <w:r w:rsidR="00DA6858">
        <w:rPr>
          <w:rFonts w:asciiTheme="minorHAnsi" w:hAnsiTheme="minorHAnsi" w:cstheme="minorHAnsi"/>
        </w:rPr>
        <w:t>other children</w:t>
      </w:r>
      <w:r w:rsidR="00C25B99" w:rsidRPr="00D45D93">
        <w:rPr>
          <w:rFonts w:asciiTheme="minorHAnsi" w:hAnsiTheme="minorHAnsi" w:cstheme="minorHAnsi"/>
        </w:rPr>
        <w:t xml:space="preserve">. This includes verbal as well as physical abuse. </w:t>
      </w:r>
      <w:r w:rsidR="003E64C8">
        <w:rPr>
          <w:rFonts w:asciiTheme="minorHAnsi" w:hAnsiTheme="minorHAnsi" w:cstheme="minorHAnsi"/>
        </w:rPr>
        <w:t>Our Academy adopts a zero-tolerance approach towards child</w:t>
      </w:r>
      <w:r w:rsidR="00DA6858">
        <w:rPr>
          <w:rFonts w:asciiTheme="minorHAnsi" w:hAnsiTheme="minorHAnsi" w:cstheme="minorHAnsi"/>
        </w:rPr>
        <w:t>-on-child</w:t>
      </w:r>
      <w:r w:rsidR="00C25B99" w:rsidRPr="00D45D93">
        <w:rPr>
          <w:rFonts w:asciiTheme="minorHAnsi" w:hAnsiTheme="minorHAnsi" w:cstheme="minorHAnsi"/>
        </w:rPr>
        <w:t xml:space="preserve"> abuse </w:t>
      </w:r>
      <w:r w:rsidR="003E64C8">
        <w:rPr>
          <w:rFonts w:asciiTheme="minorHAnsi" w:hAnsiTheme="minorHAnsi" w:cstheme="minorHAnsi"/>
        </w:rPr>
        <w:t xml:space="preserve">and it </w:t>
      </w:r>
      <w:r w:rsidR="00C25B99" w:rsidRPr="00D45D93">
        <w:rPr>
          <w:rFonts w:asciiTheme="minorHAnsi" w:hAnsiTheme="minorHAnsi" w:cstheme="minorHAnsi"/>
        </w:rPr>
        <w:t>will not be tolerated or passed off as part of “banter” or “growing up”.</w:t>
      </w:r>
    </w:p>
    <w:p w14:paraId="7043B9E3" w14:textId="05212890" w:rsidR="00C60ECC" w:rsidRPr="00D45D93" w:rsidRDefault="00C25B99">
      <w:pPr>
        <w:rPr>
          <w:rFonts w:asciiTheme="minorHAnsi" w:hAnsiTheme="minorHAnsi" w:cstheme="minorHAnsi"/>
        </w:rPr>
      </w:pPr>
      <w:r w:rsidRPr="00D45D93">
        <w:rPr>
          <w:rFonts w:asciiTheme="minorHAnsi" w:hAnsiTheme="minorHAnsi" w:cstheme="minorHAnsi"/>
        </w:rPr>
        <w:t xml:space="preserve">We are committed to a whole </w:t>
      </w:r>
      <w:r w:rsidR="004514C9">
        <w:rPr>
          <w:rFonts w:asciiTheme="minorHAnsi" w:hAnsiTheme="minorHAnsi" w:cstheme="minorHAnsi"/>
        </w:rPr>
        <w:t>academy</w:t>
      </w:r>
      <w:r w:rsidRPr="00D45D93">
        <w:rPr>
          <w:rFonts w:asciiTheme="minorHAnsi" w:hAnsiTheme="minorHAnsi" w:cstheme="minorHAnsi"/>
        </w:rPr>
        <w:t xml:space="preserve"> approach to ensure the prevention, early </w:t>
      </w:r>
      <w:r w:rsidR="00E91364" w:rsidRPr="00D45D93">
        <w:rPr>
          <w:rFonts w:asciiTheme="minorHAnsi" w:hAnsiTheme="minorHAnsi" w:cstheme="minorHAnsi"/>
        </w:rPr>
        <w:t>identification,</w:t>
      </w:r>
      <w:r w:rsidRPr="00D45D93">
        <w:rPr>
          <w:rFonts w:asciiTheme="minorHAnsi" w:hAnsiTheme="minorHAnsi" w:cstheme="minorHAnsi"/>
        </w:rPr>
        <w:t xml:space="preserve"> and appropriate management of </w:t>
      </w:r>
      <w:r w:rsidR="00DA6858">
        <w:rPr>
          <w:rFonts w:asciiTheme="minorHAnsi" w:hAnsiTheme="minorHAnsi" w:cstheme="minorHAnsi"/>
        </w:rPr>
        <w:t>child-on-child</w:t>
      </w:r>
      <w:r w:rsidRPr="00D45D93">
        <w:rPr>
          <w:rFonts w:asciiTheme="minorHAnsi" w:hAnsiTheme="minorHAnsi" w:cstheme="minorHAnsi"/>
        </w:rPr>
        <w:t xml:space="preserve"> abuse within our </w:t>
      </w:r>
      <w:r w:rsidR="00D81048">
        <w:rPr>
          <w:rFonts w:asciiTheme="minorHAnsi" w:hAnsiTheme="minorHAnsi" w:cstheme="minorHAnsi"/>
        </w:rPr>
        <w:t>Academy</w:t>
      </w:r>
      <w:r w:rsidRPr="00D45D93">
        <w:rPr>
          <w:rFonts w:asciiTheme="minorHAnsi" w:hAnsiTheme="minorHAnsi" w:cstheme="minorHAnsi"/>
        </w:rPr>
        <w:t xml:space="preserve"> and beyond.</w:t>
      </w:r>
    </w:p>
    <w:p w14:paraId="713F2CED" w14:textId="208E9760" w:rsidR="00C60ECC" w:rsidRPr="00D45D93" w:rsidRDefault="00C25B99">
      <w:pPr>
        <w:rPr>
          <w:rFonts w:asciiTheme="minorHAnsi" w:hAnsiTheme="minorHAnsi" w:cstheme="minorHAnsi"/>
        </w:rPr>
      </w:pPr>
      <w:r w:rsidRPr="00D45D93">
        <w:rPr>
          <w:rFonts w:asciiTheme="minorHAnsi" w:hAnsiTheme="minorHAnsi" w:cstheme="minorHAnsi"/>
        </w:rPr>
        <w:t xml:space="preserve">In cases where </w:t>
      </w:r>
      <w:r w:rsidR="00DA6858">
        <w:rPr>
          <w:rFonts w:asciiTheme="minorHAnsi" w:hAnsiTheme="minorHAnsi" w:cstheme="minorHAnsi"/>
        </w:rPr>
        <w:t>child-on-child</w:t>
      </w:r>
      <w:r w:rsidRPr="00D45D93">
        <w:rPr>
          <w:rFonts w:asciiTheme="minorHAnsi" w:hAnsiTheme="minorHAnsi" w:cstheme="minorHAnsi"/>
        </w:rPr>
        <w:t xml:space="preserve"> abuse is identified we will follow our child protection procedures, taking a contextual approach to support all children and young people who have been affected by the situation</w:t>
      </w:r>
      <w:r w:rsidR="00DA6858">
        <w:rPr>
          <w:rFonts w:asciiTheme="minorHAnsi" w:hAnsiTheme="minorHAnsi" w:cstheme="minorHAnsi"/>
        </w:rPr>
        <w:t>, including family members</w:t>
      </w:r>
      <w:r w:rsidRPr="00D45D93">
        <w:rPr>
          <w:rFonts w:asciiTheme="minorHAnsi" w:hAnsiTheme="minorHAnsi" w:cstheme="minorHAnsi"/>
        </w:rPr>
        <w:t xml:space="preserve">.     </w:t>
      </w:r>
    </w:p>
    <w:p w14:paraId="70B281E4" w14:textId="71876A8F" w:rsidR="00C60ECC" w:rsidRDefault="00C25B99" w:rsidP="035E11DC">
      <w:pPr>
        <w:rPr>
          <w:rFonts w:asciiTheme="minorHAnsi" w:hAnsiTheme="minorHAnsi" w:cstheme="minorBidi"/>
        </w:rPr>
      </w:pPr>
      <w:r w:rsidRPr="035E11DC">
        <w:rPr>
          <w:rFonts w:asciiTheme="minorHAnsi" w:hAnsiTheme="minorHAnsi" w:cstheme="minorBidi"/>
        </w:rPr>
        <w:t>This policy</w:t>
      </w:r>
      <w:r w:rsidR="00F42E92" w:rsidRPr="035E11DC">
        <w:rPr>
          <w:rFonts w:asciiTheme="minorHAnsi" w:hAnsiTheme="minorHAnsi" w:cstheme="minorBidi"/>
        </w:rPr>
        <w:t xml:space="preserve"> while touching on all forms of child-on child abuse, co</w:t>
      </w:r>
      <w:r w:rsidRPr="035E11DC">
        <w:rPr>
          <w:rFonts w:asciiTheme="minorHAnsi" w:hAnsiTheme="minorHAnsi" w:cstheme="minorBidi"/>
        </w:rPr>
        <w:t xml:space="preserve">ncentrates on </w:t>
      </w:r>
      <w:r w:rsidR="00DA6858" w:rsidRPr="035E11DC">
        <w:rPr>
          <w:rFonts w:asciiTheme="minorHAnsi" w:hAnsiTheme="minorHAnsi" w:cstheme="minorBidi"/>
        </w:rPr>
        <w:t>child-on-child</w:t>
      </w:r>
      <w:r w:rsidRPr="035E11DC">
        <w:rPr>
          <w:rFonts w:asciiTheme="minorHAnsi" w:hAnsiTheme="minorHAnsi" w:cstheme="minorBidi"/>
        </w:rPr>
        <w:t xml:space="preserve"> abuse in the context of sexual harassment and sexual violence. It is compliant with the statutory guidance on </w:t>
      </w:r>
      <w:r w:rsidR="00DA6858" w:rsidRPr="035E11DC">
        <w:rPr>
          <w:rFonts w:asciiTheme="minorHAnsi" w:hAnsiTheme="minorHAnsi" w:cstheme="minorBidi"/>
        </w:rPr>
        <w:t>child-on-child</w:t>
      </w:r>
      <w:r w:rsidRPr="035E11DC">
        <w:rPr>
          <w:rFonts w:asciiTheme="minorHAnsi" w:hAnsiTheme="minorHAnsi" w:cstheme="minorBidi"/>
        </w:rPr>
        <w:t xml:space="preserve"> abuse as set out in Keeping Children Safe in Education (September 20</w:t>
      </w:r>
      <w:r w:rsidR="00C344D0" w:rsidRPr="035E11DC">
        <w:rPr>
          <w:rFonts w:asciiTheme="minorHAnsi" w:hAnsiTheme="minorHAnsi" w:cstheme="minorBidi"/>
        </w:rPr>
        <w:t>2</w:t>
      </w:r>
      <w:r w:rsidR="35848EC8" w:rsidRPr="035E11DC">
        <w:rPr>
          <w:rFonts w:asciiTheme="minorHAnsi" w:hAnsiTheme="minorHAnsi" w:cstheme="minorBidi"/>
        </w:rPr>
        <w:t>6</w:t>
      </w:r>
      <w:r w:rsidRPr="035E11DC">
        <w:rPr>
          <w:rFonts w:asciiTheme="minorHAnsi" w:hAnsiTheme="minorHAnsi" w:cstheme="minorBidi"/>
        </w:rPr>
        <w:t xml:space="preserve">) and should be read in conjunction with the Local Safeguarding Children </w:t>
      </w:r>
      <w:r w:rsidR="00C344D0" w:rsidRPr="035E11DC">
        <w:rPr>
          <w:rFonts w:asciiTheme="minorHAnsi" w:hAnsiTheme="minorHAnsi" w:cstheme="minorBidi"/>
        </w:rPr>
        <w:t xml:space="preserve">Partnership </w:t>
      </w:r>
      <w:r w:rsidRPr="035E11DC">
        <w:rPr>
          <w:rFonts w:asciiTheme="minorHAnsi" w:hAnsiTheme="minorHAnsi" w:cstheme="minorBidi"/>
        </w:rPr>
        <w:t>(LSC</w:t>
      </w:r>
      <w:r w:rsidR="00C344D0" w:rsidRPr="035E11DC">
        <w:rPr>
          <w:rFonts w:asciiTheme="minorHAnsi" w:hAnsiTheme="minorHAnsi" w:cstheme="minorBidi"/>
        </w:rPr>
        <w:t>P</w:t>
      </w:r>
      <w:r w:rsidRPr="035E11DC">
        <w:rPr>
          <w:rFonts w:asciiTheme="minorHAnsi" w:hAnsiTheme="minorHAnsi" w:cstheme="minorBidi"/>
        </w:rPr>
        <w:t>) Safeguarding Policy and Procedures</w:t>
      </w:r>
      <w:r w:rsidR="00FA0942" w:rsidRPr="035E11DC">
        <w:rPr>
          <w:rFonts w:asciiTheme="minorHAnsi" w:hAnsiTheme="minorHAnsi" w:cstheme="minorBidi"/>
        </w:rPr>
        <w:t>.</w:t>
      </w:r>
      <w:r w:rsidR="00EB0B83" w:rsidRPr="035E11DC">
        <w:rPr>
          <w:rFonts w:asciiTheme="minorHAnsi" w:hAnsiTheme="minorHAnsi" w:cstheme="minorBidi"/>
        </w:rPr>
        <w:t xml:space="preserve"> </w:t>
      </w:r>
    </w:p>
    <w:p w14:paraId="08D1019A" w14:textId="66A449FE" w:rsidR="00FA0942" w:rsidRPr="00F42E92" w:rsidRDefault="003E64C8" w:rsidP="00FA0942">
      <w:pPr>
        <w:rPr>
          <w:rFonts w:asciiTheme="minorHAnsi" w:hAnsiTheme="minorHAnsi" w:cstheme="minorHAnsi"/>
        </w:rPr>
      </w:pPr>
      <w:r w:rsidRPr="003E64C8">
        <w:rPr>
          <w:rFonts w:asciiTheme="minorHAnsi" w:hAnsiTheme="minorHAnsi" w:cstheme="minorHAnsi"/>
        </w:rPr>
        <w:t>For the purposes of this policy, we use the term 'victim' as it is widely recogni</w:t>
      </w:r>
      <w:r>
        <w:rPr>
          <w:rFonts w:asciiTheme="minorHAnsi" w:hAnsiTheme="minorHAnsi" w:cstheme="minorHAnsi"/>
        </w:rPr>
        <w:t>s</w:t>
      </w:r>
      <w:r w:rsidRPr="003E64C8">
        <w:rPr>
          <w:rFonts w:asciiTheme="minorHAnsi" w:hAnsiTheme="minorHAnsi" w:cstheme="minorHAnsi"/>
        </w:rPr>
        <w:t>ed and understood. However, we acknowledge that not everyone who has experienced abuse identifies with this term. We will use the term that the individual is most comfortable with when managing any incident</w:t>
      </w:r>
      <w:r>
        <w:rPr>
          <w:rFonts w:asciiTheme="minorHAnsi" w:hAnsiTheme="minorHAnsi" w:cstheme="minorHAnsi"/>
        </w:rPr>
        <w:t>.</w:t>
      </w:r>
    </w:p>
    <w:p w14:paraId="066159E2" w14:textId="6DBCC5A5" w:rsidR="00F040E1" w:rsidRDefault="003E64C8">
      <w:pPr>
        <w:rPr>
          <w:rFonts w:asciiTheme="minorHAnsi" w:hAnsiTheme="minorHAnsi" w:cstheme="minorHAnsi"/>
        </w:rPr>
      </w:pPr>
      <w:r w:rsidRPr="003E64C8">
        <w:rPr>
          <w:rFonts w:asciiTheme="minorHAnsi" w:hAnsiTheme="minorHAnsi" w:cstheme="minorHAnsi"/>
        </w:rPr>
        <w:t>We use the terms 'alleged perpetrator(s)' and 'perpetrator(s)' as they are widely recogni</w:t>
      </w:r>
      <w:r>
        <w:rPr>
          <w:rFonts w:asciiTheme="minorHAnsi" w:hAnsiTheme="minorHAnsi" w:cstheme="minorHAnsi"/>
        </w:rPr>
        <w:t>s</w:t>
      </w:r>
      <w:r w:rsidRPr="003E64C8">
        <w:rPr>
          <w:rFonts w:asciiTheme="minorHAnsi" w:hAnsiTheme="minorHAnsi" w:cstheme="minorHAnsi"/>
        </w:rPr>
        <w:t>ed. However, we carefully consider the use of these terms, especially in front of children, as the behaviour may have also harmed the perpetrator. Appropriate terminology will be determined on a case-by-case basis.</w:t>
      </w:r>
    </w:p>
    <w:p w14:paraId="6B425373" w14:textId="77777777" w:rsidR="009A0337" w:rsidRPr="00052503" w:rsidRDefault="009A0337">
      <w:pPr>
        <w:rPr>
          <w:rFonts w:asciiTheme="minorHAnsi" w:hAnsiTheme="minorHAnsi" w:cstheme="minorHAnsi"/>
        </w:rPr>
      </w:pPr>
    </w:p>
    <w:p w14:paraId="0E9867B3" w14:textId="6D99C51D" w:rsidR="00C60ECC" w:rsidRPr="00A251A0" w:rsidRDefault="00C25B99" w:rsidP="006F7ADF">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Aims</w:t>
      </w:r>
    </w:p>
    <w:p w14:paraId="07CF0391" w14:textId="77777777" w:rsidR="00C60ECC" w:rsidRPr="00D45D93" w:rsidRDefault="00C25B99">
      <w:pPr>
        <w:rPr>
          <w:rFonts w:asciiTheme="minorHAnsi" w:hAnsiTheme="minorHAnsi" w:cstheme="minorHAnsi"/>
          <w:b/>
        </w:rPr>
      </w:pPr>
      <w:r w:rsidRPr="00D45D93">
        <w:rPr>
          <w:rFonts w:asciiTheme="minorHAnsi" w:hAnsiTheme="minorHAnsi" w:cstheme="minorHAnsi"/>
          <w:b/>
        </w:rPr>
        <w:t>The policy will: -</w:t>
      </w:r>
    </w:p>
    <w:p w14:paraId="2BC8745F" w14:textId="5ECF1778" w:rsidR="00C60ECC" w:rsidRPr="00D45D93" w:rsidRDefault="00C25B99">
      <w:pPr>
        <w:pStyle w:val="ListParagraph"/>
        <w:numPr>
          <w:ilvl w:val="0"/>
          <w:numId w:val="4"/>
        </w:numPr>
        <w:rPr>
          <w:rFonts w:asciiTheme="minorHAnsi" w:hAnsiTheme="minorHAnsi" w:cstheme="minorHAnsi"/>
        </w:rPr>
      </w:pPr>
      <w:r w:rsidRPr="00D45D93">
        <w:rPr>
          <w:rFonts w:asciiTheme="minorHAnsi" w:hAnsiTheme="minorHAnsi" w:cstheme="minorHAnsi"/>
        </w:rPr>
        <w:t xml:space="preserve">Set out our strategies for preventing, </w:t>
      </w:r>
      <w:r w:rsidR="00E91364" w:rsidRPr="00D45D93">
        <w:rPr>
          <w:rFonts w:asciiTheme="minorHAnsi" w:hAnsiTheme="minorHAnsi" w:cstheme="minorHAnsi"/>
        </w:rPr>
        <w:t>identifying,</w:t>
      </w:r>
      <w:r w:rsidRPr="00D45D93">
        <w:rPr>
          <w:rFonts w:asciiTheme="minorHAnsi" w:hAnsiTheme="minorHAnsi" w:cstheme="minorHAnsi"/>
        </w:rPr>
        <w:t xml:space="preserve"> and managing </w:t>
      </w:r>
      <w:r w:rsidR="00DA6858">
        <w:rPr>
          <w:rFonts w:asciiTheme="minorHAnsi" w:hAnsiTheme="minorHAnsi" w:cstheme="minorHAnsi"/>
        </w:rPr>
        <w:t>child-on-child</w:t>
      </w:r>
      <w:r w:rsidRPr="00D45D93">
        <w:rPr>
          <w:rFonts w:asciiTheme="minorHAnsi" w:hAnsiTheme="minorHAnsi" w:cstheme="minorHAnsi"/>
        </w:rPr>
        <w:t xml:space="preserve"> abuse</w:t>
      </w:r>
    </w:p>
    <w:p w14:paraId="442517CF" w14:textId="260935EA" w:rsidR="00C60ECC" w:rsidRPr="00D45D93" w:rsidRDefault="00C25B99">
      <w:pPr>
        <w:pStyle w:val="ListParagraph"/>
        <w:numPr>
          <w:ilvl w:val="0"/>
          <w:numId w:val="4"/>
        </w:numPr>
        <w:rPr>
          <w:rFonts w:asciiTheme="minorHAnsi" w:hAnsiTheme="minorHAnsi" w:cstheme="minorHAnsi"/>
        </w:rPr>
      </w:pPr>
      <w:r w:rsidRPr="00D45D93">
        <w:rPr>
          <w:rFonts w:asciiTheme="minorHAnsi" w:hAnsiTheme="minorHAnsi" w:cstheme="minorHAnsi"/>
        </w:rPr>
        <w:t xml:space="preserve">Take a contextual approach to safeguarding all children and young people involved. Acknowledging that children who have allegedly abused </w:t>
      </w:r>
      <w:r w:rsidR="00F040E1">
        <w:rPr>
          <w:rFonts w:asciiTheme="minorHAnsi" w:hAnsiTheme="minorHAnsi" w:cstheme="minorHAnsi"/>
        </w:rPr>
        <w:t>other children</w:t>
      </w:r>
      <w:r w:rsidRPr="00D45D93">
        <w:rPr>
          <w:rFonts w:asciiTheme="minorHAnsi" w:hAnsiTheme="minorHAnsi" w:cstheme="minorHAnsi"/>
        </w:rPr>
        <w:t xml:space="preserve"> or displayed harmful sexual behaviour are themselves vulnerable and may have been abused by </w:t>
      </w:r>
      <w:r w:rsidR="00F040E1">
        <w:rPr>
          <w:rFonts w:asciiTheme="minorHAnsi" w:hAnsiTheme="minorHAnsi" w:cstheme="minorHAnsi"/>
        </w:rPr>
        <w:t>a child, peer</w:t>
      </w:r>
      <w:r w:rsidRPr="00D45D93">
        <w:rPr>
          <w:rFonts w:asciiTheme="minorHAnsi" w:hAnsiTheme="minorHAnsi" w:cstheme="minorHAnsi"/>
        </w:rPr>
        <w:t xml:space="preserve">, </w:t>
      </w:r>
      <w:r w:rsidR="00C67EEB" w:rsidRPr="00D45D93">
        <w:rPr>
          <w:rFonts w:asciiTheme="minorHAnsi" w:hAnsiTheme="minorHAnsi" w:cstheme="minorHAnsi"/>
        </w:rPr>
        <w:t>parents,</w:t>
      </w:r>
      <w:r w:rsidRPr="00D45D93">
        <w:rPr>
          <w:rFonts w:asciiTheme="minorHAnsi" w:hAnsiTheme="minorHAnsi" w:cstheme="minorHAnsi"/>
        </w:rPr>
        <w:t xml:space="preserve"> or adults in the community</w:t>
      </w:r>
    </w:p>
    <w:p w14:paraId="6B4BEAB7" w14:textId="53A190AD" w:rsidR="006F7ADF" w:rsidRDefault="00A96F27" w:rsidP="009A0337">
      <w:pPr>
        <w:pStyle w:val="ListParagraph"/>
        <w:numPr>
          <w:ilvl w:val="0"/>
          <w:numId w:val="4"/>
        </w:numPr>
        <w:rPr>
          <w:rFonts w:asciiTheme="minorHAnsi" w:hAnsiTheme="minorHAnsi" w:cstheme="minorHAnsi"/>
        </w:rPr>
      </w:pPr>
      <w:r w:rsidRPr="00D45D93">
        <w:rPr>
          <w:rFonts w:asciiTheme="minorHAnsi" w:hAnsiTheme="minorHAnsi" w:cstheme="minorHAnsi"/>
        </w:rPr>
        <w:t>Recognise that this behaviour can occur</w:t>
      </w:r>
      <w:r w:rsidR="003E64C8">
        <w:rPr>
          <w:rFonts w:asciiTheme="minorHAnsi" w:hAnsiTheme="minorHAnsi" w:cstheme="minorHAnsi"/>
        </w:rPr>
        <w:t xml:space="preserve"> inside and outside of school and</w:t>
      </w:r>
      <w:r w:rsidRPr="00D45D93">
        <w:rPr>
          <w:rFonts w:asciiTheme="minorHAnsi" w:hAnsiTheme="minorHAnsi" w:cstheme="minorHAnsi"/>
        </w:rPr>
        <w:t xml:space="preserve"> online as well as face to face and </w:t>
      </w:r>
      <w:r w:rsidR="003E64C8">
        <w:rPr>
          <w:rFonts w:asciiTheme="minorHAnsi" w:hAnsiTheme="minorHAnsi" w:cstheme="minorHAnsi"/>
        </w:rPr>
        <w:t>all</w:t>
      </w:r>
      <w:r w:rsidRPr="00D45D93">
        <w:rPr>
          <w:rFonts w:asciiTheme="minorHAnsi" w:hAnsiTheme="minorHAnsi" w:cstheme="minorHAnsi"/>
        </w:rPr>
        <w:t xml:space="preserve"> are part of our safeguarding duty of care</w:t>
      </w:r>
      <w:r w:rsidR="003E64C8">
        <w:rPr>
          <w:rFonts w:asciiTheme="minorHAnsi" w:hAnsiTheme="minorHAnsi" w:cstheme="minorHAnsi"/>
        </w:rPr>
        <w:t>.</w:t>
      </w:r>
    </w:p>
    <w:p w14:paraId="1DD06CD3" w14:textId="77777777" w:rsidR="009A0337" w:rsidRPr="009A0337" w:rsidRDefault="009A0337" w:rsidP="009A0337">
      <w:pPr>
        <w:pStyle w:val="ListParagraph"/>
        <w:rPr>
          <w:rFonts w:asciiTheme="minorHAnsi" w:hAnsiTheme="minorHAnsi" w:cstheme="minorHAnsi"/>
        </w:rPr>
      </w:pPr>
    </w:p>
    <w:p w14:paraId="5E0F3BFC" w14:textId="74A8DA3D" w:rsidR="00C60ECC" w:rsidRPr="00A251A0" w:rsidRDefault="00C25B99" w:rsidP="006F7ADF">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 xml:space="preserve">Understanding </w:t>
      </w:r>
      <w:r w:rsidR="00DA6858" w:rsidRPr="00A251A0">
        <w:rPr>
          <w:rFonts w:asciiTheme="minorHAnsi" w:hAnsiTheme="minorHAnsi" w:cstheme="minorHAnsi"/>
          <w:b/>
          <w:color w:val="C40C82"/>
          <w:sz w:val="28"/>
          <w:szCs w:val="28"/>
        </w:rPr>
        <w:t>Child-on-</w:t>
      </w:r>
      <w:r w:rsidR="006F7ADF" w:rsidRPr="00A251A0">
        <w:rPr>
          <w:rFonts w:asciiTheme="minorHAnsi" w:hAnsiTheme="minorHAnsi" w:cstheme="minorHAnsi"/>
          <w:b/>
          <w:color w:val="C40C82"/>
          <w:sz w:val="28"/>
          <w:szCs w:val="28"/>
        </w:rPr>
        <w:t>C</w:t>
      </w:r>
      <w:r w:rsidR="00DA6858" w:rsidRPr="00A251A0">
        <w:rPr>
          <w:rFonts w:asciiTheme="minorHAnsi" w:hAnsiTheme="minorHAnsi" w:cstheme="minorHAnsi"/>
          <w:b/>
          <w:color w:val="C40C82"/>
          <w:sz w:val="28"/>
          <w:szCs w:val="28"/>
        </w:rPr>
        <w:t>hild</w:t>
      </w:r>
      <w:r w:rsidRPr="00A251A0">
        <w:rPr>
          <w:rFonts w:asciiTheme="minorHAnsi" w:hAnsiTheme="minorHAnsi" w:cstheme="minorHAnsi"/>
          <w:b/>
          <w:color w:val="C40C82"/>
          <w:sz w:val="28"/>
          <w:szCs w:val="28"/>
        </w:rPr>
        <w:t xml:space="preserve"> </w:t>
      </w:r>
      <w:r w:rsidR="006F7ADF" w:rsidRPr="00A251A0">
        <w:rPr>
          <w:rFonts w:asciiTheme="minorHAnsi" w:hAnsiTheme="minorHAnsi" w:cstheme="minorHAnsi"/>
          <w:b/>
          <w:color w:val="C40C82"/>
          <w:sz w:val="28"/>
          <w:szCs w:val="28"/>
        </w:rPr>
        <w:t>A</w:t>
      </w:r>
      <w:r w:rsidRPr="00A251A0">
        <w:rPr>
          <w:rFonts w:asciiTheme="minorHAnsi" w:hAnsiTheme="minorHAnsi" w:cstheme="minorHAnsi"/>
          <w:b/>
          <w:color w:val="C40C82"/>
          <w:sz w:val="28"/>
          <w:szCs w:val="28"/>
        </w:rPr>
        <w:t>buse</w:t>
      </w:r>
    </w:p>
    <w:p w14:paraId="097D1FF2" w14:textId="1D47798C" w:rsidR="00C60ECC" w:rsidRPr="00D45D93" w:rsidRDefault="00C25B99">
      <w:pPr>
        <w:rPr>
          <w:rFonts w:asciiTheme="minorHAnsi" w:hAnsiTheme="minorHAnsi" w:cstheme="minorHAnsi"/>
        </w:rPr>
      </w:pPr>
      <w:r w:rsidRPr="00D45D93">
        <w:rPr>
          <w:rFonts w:asciiTheme="minorHAnsi" w:hAnsiTheme="minorHAnsi" w:cstheme="minorHAnsi"/>
        </w:rPr>
        <w:t>Sexual violence and sexual harassment can occur between two children of any age and sex or a group of children sexually assaulting or sexually harassing a single child or group of children.</w:t>
      </w:r>
    </w:p>
    <w:p w14:paraId="3D5DE066" w14:textId="66BB16D6" w:rsidR="00052503" w:rsidRDefault="00C25B99">
      <w:pPr>
        <w:rPr>
          <w:rFonts w:asciiTheme="minorHAnsi" w:hAnsiTheme="minorHAnsi" w:cstheme="minorHAnsi"/>
        </w:rPr>
      </w:pPr>
      <w:r w:rsidRPr="00D45D93">
        <w:rPr>
          <w:rFonts w:asciiTheme="minorHAnsi" w:hAnsiTheme="minorHAnsi" w:cstheme="minorHAnsi"/>
        </w:rPr>
        <w:t>The impact of this behaviour on children can be very distressing and have an impact on academic achievement and emotional health and wellbeing.</w:t>
      </w:r>
    </w:p>
    <w:p w14:paraId="721403BC" w14:textId="77777777" w:rsidR="00052503" w:rsidRDefault="3B8178C3" w:rsidP="00052503">
      <w:r>
        <w:lastRenderedPageBreak/>
        <w:t xml:space="preserve">When referring to sexual harassment we mean ‘unwanted conduct of a sexual nature’ that can occur online and offline and both inside and outside the </w:t>
      </w:r>
      <w:r w:rsidRPr="2FF7C7FC">
        <w:rPr>
          <w:rFonts w:asciiTheme="minorHAnsi" w:hAnsiTheme="minorHAnsi" w:cstheme="minorBidi"/>
        </w:rPr>
        <w:t>Academy</w:t>
      </w:r>
      <w:r>
        <w:t>. When we reference sexual harassment, we do so in the context of child-on-child sexual harassment. Sexual harassment is likely to:</w:t>
      </w:r>
    </w:p>
    <w:p w14:paraId="04E03C89" w14:textId="77777777" w:rsidR="00052503" w:rsidRPr="00BB7464" w:rsidRDefault="00052503" w:rsidP="00052503">
      <w:pPr>
        <w:pStyle w:val="ListParagraph"/>
        <w:numPr>
          <w:ilvl w:val="0"/>
          <w:numId w:val="21"/>
        </w:numPr>
        <w:rPr>
          <w:rFonts w:asciiTheme="minorHAnsi" w:hAnsiTheme="minorHAnsi" w:cstheme="minorHAnsi"/>
          <w:b/>
        </w:rPr>
      </w:pPr>
      <w:r>
        <w:t>violate a child’s dignity, and/or make them feel intimidated, degraded or humiliated and/or create a hostile, offensive or sexualised environment.</w:t>
      </w:r>
    </w:p>
    <w:p w14:paraId="297F035A" w14:textId="77777777" w:rsidR="00052503" w:rsidRDefault="00052503" w:rsidP="00052503">
      <w:r>
        <w:t xml:space="preserve">Whilst not intended to be an exhaustive list, sexual harassment can include: </w:t>
      </w:r>
    </w:p>
    <w:p w14:paraId="08B0544A" w14:textId="77777777" w:rsidR="00052503" w:rsidRPr="00BB7464" w:rsidRDefault="00052503" w:rsidP="00052503">
      <w:pPr>
        <w:pStyle w:val="ListParagraph"/>
        <w:numPr>
          <w:ilvl w:val="0"/>
          <w:numId w:val="21"/>
        </w:numPr>
        <w:rPr>
          <w:rFonts w:asciiTheme="minorHAnsi" w:hAnsiTheme="minorHAnsi" w:cstheme="minorHAnsi"/>
          <w:b/>
        </w:rPr>
      </w:pPr>
      <w:r>
        <w:t>sexual comments, such as telling sexual stories, making lewd comments, making sexual remarks about clothes and appearance and calling someone sexualised names</w:t>
      </w:r>
    </w:p>
    <w:p w14:paraId="6F9E3E06" w14:textId="77777777" w:rsidR="00052503" w:rsidRPr="00BB7464" w:rsidRDefault="00052503" w:rsidP="00052503">
      <w:pPr>
        <w:pStyle w:val="ListParagraph"/>
        <w:numPr>
          <w:ilvl w:val="0"/>
          <w:numId w:val="21"/>
        </w:numPr>
        <w:rPr>
          <w:rFonts w:asciiTheme="minorHAnsi" w:hAnsiTheme="minorHAnsi" w:cstheme="minorHAnsi"/>
          <w:b/>
        </w:rPr>
      </w:pPr>
      <w:r>
        <w:t>sexual “jokes” or taunting</w:t>
      </w:r>
    </w:p>
    <w:p w14:paraId="24BE4D4A" w14:textId="77777777" w:rsidR="00052503" w:rsidRPr="00BB7464" w:rsidRDefault="00052503" w:rsidP="00052503">
      <w:pPr>
        <w:pStyle w:val="ListParagraph"/>
        <w:numPr>
          <w:ilvl w:val="0"/>
          <w:numId w:val="21"/>
        </w:numPr>
        <w:rPr>
          <w:rFonts w:asciiTheme="minorHAnsi" w:hAnsiTheme="minorHAnsi" w:cstheme="minorHAnsi"/>
          <w:b/>
        </w:rPr>
      </w:pPr>
      <w:r>
        <w:t xml:space="preserve">physical behaviour, such as deliberately brushing against someone, interfering with someone’s clothes. </w:t>
      </w:r>
      <w:r>
        <w:rPr>
          <w:rFonts w:asciiTheme="minorHAnsi" w:hAnsiTheme="minorHAnsi" w:cstheme="minorHAnsi"/>
        </w:rPr>
        <w:t>Academies</w:t>
      </w:r>
      <w:r>
        <w:t xml:space="preserve"> should be considering when any of this crosses a line into sexual violence – it is important to talk to and consider the experience of the victim.</w:t>
      </w:r>
    </w:p>
    <w:p w14:paraId="33A7D2F2" w14:textId="77777777" w:rsidR="00052503" w:rsidRPr="00BB7464" w:rsidRDefault="00052503" w:rsidP="00052503">
      <w:pPr>
        <w:pStyle w:val="ListParagraph"/>
        <w:numPr>
          <w:ilvl w:val="0"/>
          <w:numId w:val="21"/>
        </w:numPr>
        <w:rPr>
          <w:rFonts w:asciiTheme="minorHAnsi" w:hAnsiTheme="minorHAnsi" w:cstheme="minorHAnsi"/>
          <w:b/>
        </w:rPr>
      </w:pPr>
      <w:r>
        <w:t>displaying pictures, photos or drawings of a sexual nature</w:t>
      </w:r>
    </w:p>
    <w:p w14:paraId="48545732" w14:textId="77777777" w:rsidR="00052503" w:rsidRPr="00BB7464" w:rsidRDefault="00052503" w:rsidP="00052503">
      <w:pPr>
        <w:pStyle w:val="ListParagraph"/>
        <w:numPr>
          <w:ilvl w:val="0"/>
          <w:numId w:val="21"/>
        </w:numPr>
        <w:rPr>
          <w:rFonts w:asciiTheme="minorHAnsi" w:hAnsiTheme="minorHAnsi" w:cstheme="minorHAnsi"/>
          <w:b/>
        </w:rPr>
      </w:pPr>
      <w:r>
        <w:t>upskirting (this is a criminal offence)</w:t>
      </w:r>
    </w:p>
    <w:p w14:paraId="66A1E55D" w14:textId="77777777" w:rsidR="00052503" w:rsidRPr="00BB7464" w:rsidRDefault="00052503" w:rsidP="00052503">
      <w:pPr>
        <w:pStyle w:val="ListParagraph"/>
        <w:numPr>
          <w:ilvl w:val="0"/>
          <w:numId w:val="21"/>
        </w:numPr>
        <w:rPr>
          <w:rFonts w:asciiTheme="minorHAnsi" w:hAnsiTheme="minorHAnsi" w:cstheme="minorHAnsi"/>
          <w:b/>
        </w:rPr>
      </w:pPr>
      <w:r>
        <w:t xml:space="preserve">online sexual harassment. This may be standalone, or part of a wider pattern of sexual harassment and/or sexual violence. It may include: </w:t>
      </w:r>
    </w:p>
    <w:p w14:paraId="6BE91692" w14:textId="77777777" w:rsidR="00052503" w:rsidRPr="00BB7464" w:rsidRDefault="00052503" w:rsidP="00052503">
      <w:pPr>
        <w:pStyle w:val="ListParagraph"/>
        <w:numPr>
          <w:ilvl w:val="1"/>
          <w:numId w:val="21"/>
        </w:numPr>
        <w:spacing w:after="0"/>
        <w:rPr>
          <w:rFonts w:asciiTheme="minorHAnsi" w:hAnsiTheme="minorHAnsi" w:cstheme="minorHAnsi"/>
          <w:b/>
        </w:rPr>
      </w:pPr>
      <w:r>
        <w:t>consensual and non-consensual sharing of nude and semi-nude images and/or videos.</w:t>
      </w:r>
    </w:p>
    <w:p w14:paraId="6813CD8E" w14:textId="77777777" w:rsidR="00052503" w:rsidRPr="00BB7464" w:rsidRDefault="00052503" w:rsidP="00052503">
      <w:pPr>
        <w:pStyle w:val="ListParagraph"/>
        <w:numPr>
          <w:ilvl w:val="1"/>
          <w:numId w:val="21"/>
        </w:numPr>
        <w:spacing w:after="0"/>
        <w:rPr>
          <w:rFonts w:asciiTheme="minorHAnsi" w:hAnsiTheme="minorHAnsi" w:cstheme="minorHAnsi"/>
          <w:b/>
        </w:rPr>
      </w:pPr>
      <w:r>
        <w:t>sharing of unwanted explicit content</w:t>
      </w:r>
    </w:p>
    <w:p w14:paraId="5AC1BDCA" w14:textId="77777777" w:rsidR="00052503" w:rsidRPr="00BB7464" w:rsidRDefault="00052503" w:rsidP="00052503">
      <w:pPr>
        <w:pStyle w:val="ListParagraph"/>
        <w:numPr>
          <w:ilvl w:val="1"/>
          <w:numId w:val="21"/>
        </w:numPr>
        <w:spacing w:after="0"/>
        <w:rPr>
          <w:rFonts w:asciiTheme="minorHAnsi" w:hAnsiTheme="minorHAnsi" w:cstheme="minorHAnsi"/>
          <w:b/>
        </w:rPr>
      </w:pPr>
      <w:r>
        <w:t>sexualised online bullying</w:t>
      </w:r>
    </w:p>
    <w:p w14:paraId="559ADC3A" w14:textId="77777777" w:rsidR="00052503" w:rsidRPr="00BB7464" w:rsidRDefault="00052503" w:rsidP="00052503">
      <w:pPr>
        <w:pStyle w:val="ListParagraph"/>
        <w:numPr>
          <w:ilvl w:val="1"/>
          <w:numId w:val="21"/>
        </w:numPr>
        <w:spacing w:after="0"/>
        <w:rPr>
          <w:rFonts w:asciiTheme="minorHAnsi" w:hAnsiTheme="minorHAnsi" w:cstheme="minorHAnsi"/>
          <w:b/>
        </w:rPr>
      </w:pPr>
      <w:r>
        <w:t>unwanted sexual comments and messages, including, on social media</w:t>
      </w:r>
    </w:p>
    <w:p w14:paraId="30FF81DA" w14:textId="77777777" w:rsidR="00052503" w:rsidRPr="00BB7464" w:rsidRDefault="00052503" w:rsidP="00052503">
      <w:pPr>
        <w:pStyle w:val="ListParagraph"/>
        <w:numPr>
          <w:ilvl w:val="1"/>
          <w:numId w:val="21"/>
        </w:numPr>
        <w:spacing w:after="0"/>
        <w:rPr>
          <w:rFonts w:asciiTheme="minorHAnsi" w:hAnsiTheme="minorHAnsi" w:cstheme="minorHAnsi"/>
          <w:b/>
        </w:rPr>
      </w:pPr>
      <w:r>
        <w:t>sexual exploitation; coercion and threats, and</w:t>
      </w:r>
    </w:p>
    <w:p w14:paraId="5525476F" w14:textId="77777777" w:rsidR="00052503" w:rsidRPr="00BB7464" w:rsidRDefault="00052503" w:rsidP="00052503">
      <w:pPr>
        <w:pStyle w:val="ListParagraph"/>
        <w:numPr>
          <w:ilvl w:val="1"/>
          <w:numId w:val="21"/>
        </w:numPr>
        <w:spacing w:after="0"/>
        <w:rPr>
          <w:rFonts w:asciiTheme="minorHAnsi" w:hAnsiTheme="minorHAnsi" w:cstheme="minorHAnsi"/>
          <w:b/>
        </w:rPr>
      </w:pPr>
      <w:r>
        <w:t>coercing others into sharing images of themselves or performing acts they’re not comfortable with online.</w:t>
      </w:r>
    </w:p>
    <w:p w14:paraId="123252DB" w14:textId="77777777" w:rsidR="00052503" w:rsidRDefault="00052503" w:rsidP="00052503"/>
    <w:p w14:paraId="2FA153C2" w14:textId="77777777" w:rsidR="00052503" w:rsidRDefault="00052503" w:rsidP="00052503">
      <w:r>
        <w:t>When referring to sexual violence in this advice, we do so in the context of child-on-child sexual violence. When referring to sexual violence we are referring to sexual offences under the Sexual Offences Act 2003 as described below:</w:t>
      </w:r>
    </w:p>
    <w:p w14:paraId="5B16F5CB" w14:textId="77777777" w:rsidR="00052503" w:rsidRPr="00FC6332" w:rsidRDefault="00052503" w:rsidP="00052503">
      <w:pPr>
        <w:pStyle w:val="ListParagraph"/>
        <w:numPr>
          <w:ilvl w:val="0"/>
          <w:numId w:val="20"/>
        </w:numPr>
        <w:rPr>
          <w:rFonts w:asciiTheme="minorHAnsi" w:hAnsiTheme="minorHAnsi" w:cstheme="minorHAnsi"/>
          <w:b/>
        </w:rPr>
      </w:pPr>
      <w:r w:rsidRPr="00FC6332">
        <w:rPr>
          <w:b/>
        </w:rPr>
        <w:t>Rape</w:t>
      </w:r>
      <w:r>
        <w:t xml:space="preserve">: A person (A) commits an offence of rape if: he intentionally penetrates the vagina, anus or mouth of another person (B) with his penis, B does not consent to the penetration and A does not reasonably believe that B consents. </w:t>
      </w:r>
    </w:p>
    <w:p w14:paraId="1AE04F0E" w14:textId="77777777" w:rsidR="00052503" w:rsidRPr="00FC6332" w:rsidRDefault="00052503" w:rsidP="00052503">
      <w:pPr>
        <w:pStyle w:val="ListParagraph"/>
        <w:numPr>
          <w:ilvl w:val="0"/>
          <w:numId w:val="20"/>
        </w:numPr>
        <w:rPr>
          <w:rFonts w:asciiTheme="minorHAnsi" w:hAnsiTheme="minorHAnsi" w:cstheme="minorHAnsi"/>
          <w:b/>
        </w:rPr>
      </w:pPr>
      <w:r w:rsidRPr="00FC6332">
        <w:rPr>
          <w:b/>
        </w:rPr>
        <w:t>Assault by Penetration</w:t>
      </w:r>
      <w: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2A458B8D" w14:textId="6456A6CD" w:rsidR="00052503" w:rsidRPr="00FC6332" w:rsidRDefault="00052503" w:rsidP="00052503">
      <w:pPr>
        <w:pStyle w:val="ListParagraph"/>
        <w:numPr>
          <w:ilvl w:val="0"/>
          <w:numId w:val="20"/>
        </w:numPr>
        <w:rPr>
          <w:rFonts w:asciiTheme="minorHAnsi" w:hAnsiTheme="minorHAnsi" w:cstheme="minorHAnsi"/>
          <w:b/>
        </w:rPr>
      </w:pPr>
      <w:r w:rsidRPr="00C51D76">
        <w:rPr>
          <w:b/>
          <w:bCs/>
        </w:rPr>
        <w:t>Sexual Assault</w:t>
      </w:r>
      <w:r>
        <w:t xml:space="preserve">: A person (A) commits an offence of sexual assault if: s/he intentionally touches another person (B), the touching is sexual, B does not consent to the touching and A does not reasonably believe that B consents. (NOTE- The Academy should be aware that sexual assault covers a very wide range of behaviour so a single act of kissing someone without </w:t>
      </w:r>
      <w:r w:rsidR="009A0337">
        <w:t>consent or</w:t>
      </w:r>
      <w:r>
        <w:t xml:space="preserve"> touching someone’s bottom/breasts/genitalia without consent, can still constitute sexual assault.) </w:t>
      </w:r>
    </w:p>
    <w:p w14:paraId="4907744B" w14:textId="77777777" w:rsidR="00052503" w:rsidRPr="009A0337" w:rsidRDefault="00052503" w:rsidP="00052503">
      <w:pPr>
        <w:pStyle w:val="ListParagraph"/>
        <w:numPr>
          <w:ilvl w:val="0"/>
          <w:numId w:val="20"/>
        </w:numPr>
        <w:rPr>
          <w:rFonts w:asciiTheme="minorHAnsi" w:hAnsiTheme="minorHAnsi" w:cstheme="minorHAnsi"/>
          <w:b/>
        </w:rPr>
      </w:pPr>
      <w:r w:rsidRPr="00FC6332">
        <w:rPr>
          <w:b/>
        </w:rPr>
        <w:t>Causing someone to engage in sexual activity without consent</w:t>
      </w:r>
      <w:r>
        <w:t xml:space="preserve">: A person (A) commits an offence if: s/he intentionally causes another person (B) to engage in an activity, the activity </w:t>
      </w:r>
      <w:r>
        <w:lastRenderedPageBreak/>
        <w:t>is sexual, B does not consent to engaging in the activity, and A does not reasonably believe that B consents. (NOTE – this could include forcing someone to strip, touch themselves sexually, or to engage in sexual activity with a third party.)</w:t>
      </w:r>
    </w:p>
    <w:p w14:paraId="0C52D40E" w14:textId="77777777" w:rsidR="009A0337" w:rsidRPr="003E64C8" w:rsidRDefault="009A0337" w:rsidP="009A0337">
      <w:pPr>
        <w:pStyle w:val="ListParagraph"/>
        <w:rPr>
          <w:rFonts w:asciiTheme="minorHAnsi" w:hAnsiTheme="minorHAnsi" w:cstheme="minorHAnsi"/>
          <w:b/>
        </w:rPr>
      </w:pPr>
    </w:p>
    <w:p w14:paraId="6DB29674" w14:textId="3629D5B2" w:rsidR="00C60ECC" w:rsidRPr="00A251A0" w:rsidRDefault="00C25B99" w:rsidP="006F7ADF">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The Context</w:t>
      </w:r>
    </w:p>
    <w:p w14:paraId="7742D3D4" w14:textId="77777777" w:rsidR="00C60ECC" w:rsidRPr="00D45D93" w:rsidRDefault="00C25B99">
      <w:pPr>
        <w:rPr>
          <w:rFonts w:asciiTheme="minorHAnsi" w:hAnsiTheme="minorHAnsi" w:cstheme="minorHAnsi"/>
        </w:rPr>
      </w:pPr>
      <w:r w:rsidRPr="00D45D93">
        <w:rPr>
          <w:rFonts w:asciiTheme="minorHAnsi" w:hAnsiTheme="minorHAnsi" w:cstheme="minorHAnsi"/>
        </w:rPr>
        <w:t>All behaviour takes place on a spectrum. Understanding where a child's behaviour falls on a spectrum is essential to being able to respond appropriately to it.</w:t>
      </w:r>
    </w:p>
    <w:p w14:paraId="59453747" w14:textId="77777777" w:rsidR="00C20FD7" w:rsidRDefault="24E7209A" w:rsidP="2FF7C7FC">
      <w:pPr>
        <w:rPr>
          <w:rFonts w:asciiTheme="minorHAnsi" w:hAnsiTheme="minorHAnsi" w:cstheme="minorBidi"/>
        </w:rPr>
      </w:pPr>
      <w:r w:rsidRPr="2FF7C7FC">
        <w:rPr>
          <w:rFonts w:asciiTheme="minorHAnsi" w:hAnsiTheme="minorHAnsi" w:cstheme="minorBidi"/>
        </w:rPr>
        <w:t xml:space="preserve">In this policy we recognise the importance of distinguishing between problematic and abusive sexual behaviour (Harmful </w:t>
      </w:r>
      <w:r w:rsidR="6F397D8B" w:rsidRPr="2FF7C7FC">
        <w:rPr>
          <w:rFonts w:asciiTheme="minorHAnsi" w:hAnsiTheme="minorHAnsi" w:cstheme="minorBidi"/>
        </w:rPr>
        <w:t>S</w:t>
      </w:r>
      <w:r w:rsidRPr="2FF7C7FC">
        <w:rPr>
          <w:rFonts w:asciiTheme="minorHAnsi" w:hAnsiTheme="minorHAnsi" w:cstheme="minorBidi"/>
        </w:rPr>
        <w:t>exual Behaviour HSB).</w:t>
      </w:r>
      <w:r w:rsidR="3B8178C3" w:rsidRPr="2FF7C7FC">
        <w:rPr>
          <w:rFonts w:asciiTheme="minorHAnsi" w:hAnsiTheme="minorHAnsi" w:cstheme="minorBidi"/>
        </w:rPr>
        <w:t xml:space="preserve"> </w:t>
      </w:r>
    </w:p>
    <w:p w14:paraId="59C5573D" w14:textId="505AC3F0" w:rsidR="00C60ECC" w:rsidRPr="0083637B" w:rsidRDefault="3B8178C3" w:rsidP="2FF7C7FC">
      <w:pPr>
        <w:rPr>
          <w:rFonts w:asciiTheme="minorHAnsi" w:hAnsiTheme="minorHAnsi" w:cstheme="minorBidi"/>
        </w:rPr>
      </w:pPr>
      <w:r w:rsidRPr="2FF7C7FC">
        <w:rPr>
          <w:rFonts w:asciiTheme="minorHAnsi" w:hAnsiTheme="minorHAnsi" w:cstheme="minorBidi"/>
        </w:rPr>
        <w:t xml:space="preserve">The </w:t>
      </w:r>
      <w:hyperlink r:id="rId12" w:anchor="tooltip_content18422">
        <w:r w:rsidRPr="2FF7C7FC">
          <w:rPr>
            <w:rStyle w:val="Hyperlink"/>
            <w:rFonts w:asciiTheme="minorHAnsi" w:hAnsiTheme="minorHAnsi" w:cstheme="minorBidi"/>
          </w:rPr>
          <w:t>NSPCC</w:t>
        </w:r>
      </w:hyperlink>
      <w:r w:rsidRPr="2FF7C7FC">
        <w:rPr>
          <w:rFonts w:asciiTheme="minorHAnsi" w:hAnsiTheme="minorHAnsi" w:cstheme="minorBidi"/>
        </w:rPr>
        <w:t xml:space="preserve"> defines </w:t>
      </w:r>
      <w:r w:rsidR="3993B5A2" w:rsidRPr="2FF7C7FC">
        <w:rPr>
          <w:rFonts w:asciiTheme="minorHAnsi" w:hAnsiTheme="minorHAnsi" w:cstheme="minorBidi"/>
          <w:b/>
          <w:bCs/>
        </w:rPr>
        <w:t>problematic behaviours</w:t>
      </w:r>
      <w:r w:rsidR="3993B5A2" w:rsidRPr="2FF7C7FC">
        <w:rPr>
          <w:rFonts w:asciiTheme="minorHAnsi" w:hAnsiTheme="minorHAnsi" w:cstheme="minorBidi"/>
        </w:rPr>
        <w:t xml:space="preserve"> as: </w:t>
      </w:r>
    </w:p>
    <w:p w14:paraId="7F4BD91C" w14:textId="161445D8" w:rsidR="00C20FD7" w:rsidRPr="0083637B" w:rsidRDefault="3993B5A2" w:rsidP="2FF7C7FC">
      <w:pPr>
        <w:rPr>
          <w:rFonts w:asciiTheme="minorHAnsi" w:hAnsiTheme="minorHAnsi" w:cstheme="minorBidi"/>
        </w:rPr>
      </w:pPr>
      <w:r w:rsidRPr="2FF7C7FC">
        <w:rPr>
          <w:rFonts w:asciiTheme="minorHAnsi" w:hAnsiTheme="minorHAnsi" w:cstheme="minorBidi"/>
        </w:rPr>
        <w:t>“Problematic sexual behaviour (PSB) is developmentally inappropriate or socially unexpected, sexualised behaviour which doesn’t have an overt element of victimisation or abuse.”</w:t>
      </w:r>
    </w:p>
    <w:p w14:paraId="7444A053" w14:textId="322C20A3" w:rsidR="00C20FD7" w:rsidRPr="0083637B" w:rsidRDefault="3993B5A2" w:rsidP="2FF7C7FC">
      <w:pPr>
        <w:rPr>
          <w:rFonts w:asciiTheme="minorHAnsi" w:hAnsiTheme="minorHAnsi" w:cstheme="minorBidi"/>
        </w:rPr>
      </w:pPr>
      <w:r w:rsidRPr="2FF7C7FC">
        <w:rPr>
          <w:rFonts w:asciiTheme="minorHAnsi" w:hAnsiTheme="minorHAnsi" w:cstheme="minorBidi"/>
        </w:rPr>
        <w:t xml:space="preserve">The </w:t>
      </w:r>
      <w:hyperlink r:id="rId13" w:anchor="tooltip_content18422">
        <w:r w:rsidRPr="2FF7C7FC">
          <w:rPr>
            <w:rStyle w:val="Hyperlink"/>
            <w:rFonts w:asciiTheme="minorHAnsi" w:hAnsiTheme="minorHAnsi" w:cstheme="minorBidi"/>
          </w:rPr>
          <w:t>NSPCC</w:t>
        </w:r>
      </w:hyperlink>
      <w:r w:rsidRPr="2FF7C7FC">
        <w:rPr>
          <w:rFonts w:asciiTheme="minorHAnsi" w:hAnsiTheme="minorHAnsi" w:cstheme="minorBidi"/>
        </w:rPr>
        <w:t xml:space="preserve"> defines </w:t>
      </w:r>
      <w:r w:rsidRPr="2FF7C7FC">
        <w:rPr>
          <w:rFonts w:asciiTheme="minorHAnsi" w:hAnsiTheme="minorHAnsi" w:cstheme="minorBidi"/>
          <w:b/>
          <w:bCs/>
        </w:rPr>
        <w:t>harmful sexual behaviours</w:t>
      </w:r>
      <w:r w:rsidRPr="2FF7C7FC">
        <w:rPr>
          <w:rFonts w:asciiTheme="minorHAnsi" w:hAnsiTheme="minorHAnsi" w:cstheme="minorBidi"/>
        </w:rPr>
        <w:t xml:space="preserve"> as:</w:t>
      </w:r>
    </w:p>
    <w:p w14:paraId="4B82EB54" w14:textId="449D74A5" w:rsidR="00C60ECC" w:rsidRPr="00D45D93" w:rsidRDefault="24E7209A" w:rsidP="2FF7C7FC">
      <w:pPr>
        <w:rPr>
          <w:rFonts w:asciiTheme="minorHAnsi" w:hAnsiTheme="minorHAnsi" w:cstheme="minorBidi"/>
        </w:rPr>
      </w:pPr>
      <w:r w:rsidRPr="2FF7C7FC">
        <w:rPr>
          <w:rFonts w:asciiTheme="minorHAnsi" w:hAnsiTheme="minorHAnsi" w:cstheme="minorBidi"/>
        </w:rPr>
        <w:t>"</w:t>
      </w:r>
      <w:r w:rsidR="3993B5A2" w:rsidRPr="2FF7C7FC">
        <w:rPr>
          <w:rFonts w:asciiTheme="minorHAnsi" w:hAnsiTheme="minorHAnsi" w:cstheme="minorBidi"/>
        </w:rPr>
        <w:t>Harmful sexual behaviour is developmentally inappropriate sexual behaviour displayed by children and young people which is harmful or abusive.”</w:t>
      </w:r>
    </w:p>
    <w:p w14:paraId="65BD62D7" w14:textId="4A559410" w:rsidR="00FF00C5" w:rsidRDefault="00C25B99">
      <w:pPr>
        <w:rPr>
          <w:rFonts w:asciiTheme="minorHAnsi" w:hAnsiTheme="minorHAnsi" w:cstheme="minorHAnsi"/>
        </w:rPr>
      </w:pPr>
      <w:r w:rsidRPr="00D45D93">
        <w:rPr>
          <w:rFonts w:asciiTheme="minorHAnsi" w:hAnsiTheme="minorHAnsi" w:cstheme="minorHAnsi"/>
        </w:rPr>
        <w:t xml:space="preserve">We will use </w:t>
      </w:r>
      <w:r w:rsidR="00C20FD7">
        <w:rPr>
          <w:rFonts w:asciiTheme="minorHAnsi" w:hAnsiTheme="minorHAnsi" w:cstheme="minorHAnsi"/>
        </w:rPr>
        <w:t xml:space="preserve">the </w:t>
      </w:r>
      <w:hyperlink r:id="rId14" w:history="1">
        <w:r w:rsidR="00C20FD7" w:rsidRPr="00C20FD7">
          <w:rPr>
            <w:rStyle w:val="Hyperlink"/>
            <w:rFonts w:asciiTheme="minorHAnsi" w:hAnsiTheme="minorHAnsi" w:cstheme="minorHAnsi"/>
          </w:rPr>
          <w:t>NSPCC’s continuum guide</w:t>
        </w:r>
      </w:hyperlink>
      <w:r w:rsidR="00C20FD7">
        <w:rPr>
          <w:rFonts w:asciiTheme="minorHAnsi" w:hAnsiTheme="minorHAnsi" w:cstheme="minorHAnsi"/>
        </w:rPr>
        <w:t xml:space="preserve"> which is based on </w:t>
      </w:r>
      <w:r w:rsidRPr="00D45D93">
        <w:rPr>
          <w:rFonts w:asciiTheme="minorHAnsi" w:hAnsiTheme="minorHAnsi" w:cstheme="minorHAnsi"/>
        </w:rPr>
        <w:t xml:space="preserve">Simon Hackett‘s continuum model to </w:t>
      </w:r>
      <w:r w:rsidR="00C20FD7">
        <w:rPr>
          <w:rFonts w:asciiTheme="minorHAnsi" w:hAnsiTheme="minorHAnsi" w:cstheme="minorHAnsi"/>
        </w:rPr>
        <w:t xml:space="preserve">help support our objective decision making about </w:t>
      </w:r>
      <w:r w:rsidRPr="00D45D93">
        <w:rPr>
          <w:rFonts w:asciiTheme="minorHAnsi" w:hAnsiTheme="minorHAnsi" w:cstheme="minorHAnsi"/>
        </w:rPr>
        <w:t>sexual behaviours</w:t>
      </w:r>
      <w:r w:rsidR="00E26BB3">
        <w:rPr>
          <w:rFonts w:asciiTheme="minorHAnsi" w:hAnsiTheme="minorHAnsi" w:cstheme="minorHAnsi"/>
        </w:rPr>
        <w:t xml:space="preserve"> (see </w:t>
      </w:r>
      <w:r w:rsidRPr="009A0337">
        <w:rPr>
          <w:rFonts w:asciiTheme="minorHAnsi" w:hAnsiTheme="minorHAnsi" w:cstheme="minorHAnsi"/>
        </w:rPr>
        <w:t>Appendix 1)</w:t>
      </w:r>
      <w:r w:rsidR="00E26BB3" w:rsidRPr="009A0337">
        <w:rPr>
          <w:rFonts w:asciiTheme="minorHAnsi" w:hAnsiTheme="minorHAnsi" w:cstheme="minorHAnsi"/>
        </w:rPr>
        <w:t>.</w:t>
      </w:r>
    </w:p>
    <w:p w14:paraId="23AFBAF5" w14:textId="77777777" w:rsidR="009A0337" w:rsidRPr="009A0337" w:rsidRDefault="009A0337">
      <w:pPr>
        <w:rPr>
          <w:rFonts w:asciiTheme="minorHAnsi" w:hAnsiTheme="minorHAnsi" w:cstheme="minorHAnsi"/>
        </w:rPr>
      </w:pPr>
    </w:p>
    <w:p w14:paraId="14E466CA" w14:textId="116B170E" w:rsidR="00C60ECC" w:rsidRPr="00A251A0" w:rsidRDefault="00C25B99" w:rsidP="006F7ADF">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Vulnerable groups</w:t>
      </w:r>
    </w:p>
    <w:p w14:paraId="7A62A437" w14:textId="2158649D" w:rsidR="009A0337" w:rsidRDefault="00C25B99">
      <w:pPr>
        <w:rPr>
          <w:rFonts w:asciiTheme="minorHAnsi" w:hAnsiTheme="minorHAnsi" w:cstheme="minorHAnsi"/>
        </w:rPr>
      </w:pPr>
      <w:r w:rsidRPr="00D45D93">
        <w:rPr>
          <w:rFonts w:asciiTheme="minorHAnsi" w:hAnsiTheme="minorHAnsi" w:cstheme="minorHAnsi"/>
        </w:rPr>
        <w:t>We recognise that all children can be at risk</w:t>
      </w:r>
      <w:r w:rsidR="00236FAE">
        <w:rPr>
          <w:rFonts w:asciiTheme="minorHAnsi" w:hAnsiTheme="minorHAnsi" w:cstheme="minorHAnsi"/>
        </w:rPr>
        <w:t>,</w:t>
      </w:r>
      <w:r w:rsidRPr="00D45D93">
        <w:rPr>
          <w:rFonts w:asciiTheme="minorHAnsi" w:hAnsiTheme="minorHAnsi" w:cstheme="minorHAnsi"/>
        </w:rPr>
        <w:t xml:space="preserve"> however</w:t>
      </w:r>
      <w:r w:rsidR="00236FAE">
        <w:rPr>
          <w:rFonts w:asciiTheme="minorHAnsi" w:hAnsiTheme="minorHAnsi" w:cstheme="minorHAnsi"/>
        </w:rPr>
        <w:t>,</w:t>
      </w:r>
      <w:r w:rsidRPr="00D45D93">
        <w:rPr>
          <w:rFonts w:asciiTheme="minorHAnsi" w:hAnsiTheme="minorHAnsi" w:cstheme="minorHAnsi"/>
        </w:rPr>
        <w:t xml:space="preserve"> we acknowledge that some groups are more vulnerable. This can </w:t>
      </w:r>
      <w:r w:rsidR="00E26BB3">
        <w:rPr>
          <w:rFonts w:asciiTheme="minorHAnsi" w:hAnsiTheme="minorHAnsi" w:cstheme="minorHAnsi"/>
        </w:rPr>
        <w:t>include</w:t>
      </w:r>
      <w:r w:rsidR="009A0337">
        <w:rPr>
          <w:rFonts w:asciiTheme="minorHAnsi" w:hAnsiTheme="minorHAnsi" w:cstheme="minorHAnsi"/>
        </w:rPr>
        <w:t xml:space="preserve"> but are not limited to:</w:t>
      </w:r>
    </w:p>
    <w:p w14:paraId="5D2FCAB2" w14:textId="77777777" w:rsidR="009A0337" w:rsidRDefault="009A0337" w:rsidP="009A0337">
      <w:pPr>
        <w:pStyle w:val="ListParagraph"/>
        <w:numPr>
          <w:ilvl w:val="0"/>
          <w:numId w:val="23"/>
        </w:numPr>
        <w:spacing w:after="0"/>
        <w:rPr>
          <w:rFonts w:asciiTheme="minorHAnsi" w:hAnsiTheme="minorHAnsi" w:cstheme="minorHAnsi"/>
        </w:rPr>
      </w:pPr>
      <w:r>
        <w:rPr>
          <w:rFonts w:asciiTheme="minorHAnsi" w:hAnsiTheme="minorHAnsi" w:cstheme="minorHAnsi"/>
        </w:rPr>
        <w:t xml:space="preserve">Children with </w:t>
      </w:r>
      <w:r w:rsidR="00C25B99" w:rsidRPr="009A0337">
        <w:rPr>
          <w:rFonts w:asciiTheme="minorHAnsi" w:hAnsiTheme="minorHAnsi" w:cstheme="minorHAnsi"/>
        </w:rPr>
        <w:t xml:space="preserve">experience of abuse within their family; </w:t>
      </w:r>
    </w:p>
    <w:p w14:paraId="016E92DD" w14:textId="77777777" w:rsidR="009A0337" w:rsidRDefault="00C25B99" w:rsidP="009A0337">
      <w:pPr>
        <w:pStyle w:val="ListParagraph"/>
        <w:numPr>
          <w:ilvl w:val="0"/>
          <w:numId w:val="23"/>
        </w:numPr>
        <w:spacing w:after="0"/>
        <w:rPr>
          <w:rFonts w:asciiTheme="minorHAnsi" w:hAnsiTheme="minorHAnsi" w:cstheme="minorHAnsi"/>
        </w:rPr>
      </w:pPr>
      <w:r w:rsidRPr="009A0337">
        <w:rPr>
          <w:rFonts w:asciiTheme="minorHAnsi" w:hAnsiTheme="minorHAnsi" w:cstheme="minorHAnsi"/>
        </w:rPr>
        <w:t>living with domestic violence</w:t>
      </w:r>
      <w:r w:rsidR="009E1E8F" w:rsidRPr="009A0337">
        <w:rPr>
          <w:rFonts w:asciiTheme="minorHAnsi" w:hAnsiTheme="minorHAnsi" w:cstheme="minorHAnsi"/>
        </w:rPr>
        <w:t>;</w:t>
      </w:r>
      <w:r w:rsidRPr="009A0337">
        <w:rPr>
          <w:rFonts w:asciiTheme="minorHAnsi" w:hAnsiTheme="minorHAnsi" w:cstheme="minorHAnsi"/>
        </w:rPr>
        <w:t xml:space="preserve"> </w:t>
      </w:r>
    </w:p>
    <w:p w14:paraId="776F9983" w14:textId="77777777" w:rsidR="009A0337" w:rsidRDefault="00C25B99" w:rsidP="009A0337">
      <w:pPr>
        <w:pStyle w:val="ListParagraph"/>
        <w:numPr>
          <w:ilvl w:val="0"/>
          <w:numId w:val="23"/>
        </w:numPr>
        <w:spacing w:after="0"/>
        <w:rPr>
          <w:rFonts w:asciiTheme="minorHAnsi" w:hAnsiTheme="minorHAnsi" w:cstheme="minorHAnsi"/>
        </w:rPr>
      </w:pPr>
      <w:r w:rsidRPr="009A0337">
        <w:rPr>
          <w:rFonts w:asciiTheme="minorHAnsi" w:hAnsiTheme="minorHAnsi" w:cstheme="minorHAnsi"/>
        </w:rPr>
        <w:t xml:space="preserve">young people in care; </w:t>
      </w:r>
    </w:p>
    <w:p w14:paraId="1B681AAC" w14:textId="77777777" w:rsidR="009A0337" w:rsidRDefault="00C25B99" w:rsidP="009A0337">
      <w:pPr>
        <w:pStyle w:val="ListParagraph"/>
        <w:numPr>
          <w:ilvl w:val="0"/>
          <w:numId w:val="23"/>
        </w:numPr>
        <w:spacing w:after="0"/>
        <w:rPr>
          <w:rFonts w:asciiTheme="minorHAnsi" w:hAnsiTheme="minorHAnsi" w:cstheme="minorHAnsi"/>
        </w:rPr>
      </w:pPr>
      <w:r w:rsidRPr="009A0337">
        <w:rPr>
          <w:rFonts w:asciiTheme="minorHAnsi" w:hAnsiTheme="minorHAnsi" w:cstheme="minorHAnsi"/>
        </w:rPr>
        <w:t xml:space="preserve">children who go missing; </w:t>
      </w:r>
    </w:p>
    <w:p w14:paraId="7674527D" w14:textId="77777777" w:rsidR="009A0337" w:rsidRDefault="00C25B99" w:rsidP="009A0337">
      <w:pPr>
        <w:pStyle w:val="ListParagraph"/>
        <w:numPr>
          <w:ilvl w:val="0"/>
          <w:numId w:val="23"/>
        </w:numPr>
        <w:spacing w:after="0"/>
        <w:rPr>
          <w:rFonts w:asciiTheme="minorHAnsi" w:hAnsiTheme="minorHAnsi" w:cstheme="minorHAnsi"/>
        </w:rPr>
      </w:pPr>
      <w:r w:rsidRPr="009A0337">
        <w:rPr>
          <w:rFonts w:asciiTheme="minorHAnsi" w:hAnsiTheme="minorHAnsi" w:cstheme="minorHAnsi"/>
        </w:rPr>
        <w:t>children with additional needs (SEN and/or disabilities)</w:t>
      </w:r>
      <w:r w:rsidR="009E1E8F" w:rsidRPr="009A0337">
        <w:rPr>
          <w:rFonts w:asciiTheme="minorHAnsi" w:hAnsiTheme="minorHAnsi" w:cstheme="minorHAnsi"/>
        </w:rPr>
        <w:t xml:space="preserve">; </w:t>
      </w:r>
    </w:p>
    <w:p w14:paraId="19480DC1" w14:textId="03D3FBED" w:rsidR="00C60ECC" w:rsidRDefault="00C25B99" w:rsidP="009A0337">
      <w:pPr>
        <w:pStyle w:val="ListParagraph"/>
        <w:numPr>
          <w:ilvl w:val="0"/>
          <w:numId w:val="23"/>
        </w:numPr>
        <w:spacing w:after="0"/>
        <w:rPr>
          <w:rFonts w:asciiTheme="minorHAnsi" w:hAnsiTheme="minorHAnsi" w:cstheme="minorHAnsi"/>
        </w:rPr>
      </w:pPr>
      <w:r w:rsidRPr="009A0337">
        <w:rPr>
          <w:rFonts w:asciiTheme="minorHAnsi" w:hAnsiTheme="minorHAnsi" w:cstheme="minorHAnsi"/>
        </w:rPr>
        <w:t>children who identify or are perceived as LGBT and/or have other protected characteristics under the Equalities Act 20</w:t>
      </w:r>
      <w:r w:rsidR="009E1E8F" w:rsidRPr="009A0337">
        <w:rPr>
          <w:rFonts w:asciiTheme="minorHAnsi" w:hAnsiTheme="minorHAnsi" w:cstheme="minorHAnsi"/>
        </w:rPr>
        <w:t>10.</w:t>
      </w:r>
    </w:p>
    <w:p w14:paraId="28355707" w14:textId="77777777" w:rsidR="009A0337" w:rsidRPr="009A0337" w:rsidRDefault="009A0337" w:rsidP="009A0337">
      <w:pPr>
        <w:pStyle w:val="ListParagraph"/>
        <w:spacing w:after="0"/>
        <w:ind w:left="768"/>
        <w:rPr>
          <w:rFonts w:asciiTheme="minorHAnsi" w:hAnsiTheme="minorHAnsi" w:cstheme="minorHAnsi"/>
        </w:rPr>
      </w:pPr>
    </w:p>
    <w:p w14:paraId="7C446BB1" w14:textId="1A0CBDFA" w:rsidR="00C60ECC" w:rsidRPr="00D45D93" w:rsidRDefault="0083637B">
      <w:pPr>
        <w:rPr>
          <w:rFonts w:asciiTheme="minorHAnsi" w:hAnsiTheme="minorHAnsi" w:cstheme="minorHAnsi"/>
        </w:rPr>
      </w:pPr>
      <w:r w:rsidRPr="00D45D93">
        <w:rPr>
          <w:rFonts w:asciiTheme="minorHAnsi" w:hAnsiTheme="minorHAnsi" w:cstheme="minorHAnsi"/>
        </w:rPr>
        <w:t xml:space="preserve">We recognise that both boys and girls experience </w:t>
      </w:r>
      <w:r>
        <w:rPr>
          <w:rFonts w:asciiTheme="minorHAnsi" w:hAnsiTheme="minorHAnsi" w:cstheme="minorHAnsi"/>
        </w:rPr>
        <w:t>child-on-child</w:t>
      </w:r>
      <w:r w:rsidRPr="00D45D93">
        <w:rPr>
          <w:rFonts w:asciiTheme="minorHAnsi" w:hAnsiTheme="minorHAnsi" w:cstheme="minorHAnsi"/>
        </w:rPr>
        <w:t xml:space="preserve"> abuse, but they do so in gendered ways.  </w:t>
      </w:r>
      <w:r w:rsidR="00C25B99" w:rsidRPr="00D45D93">
        <w:rPr>
          <w:rFonts w:asciiTheme="minorHAnsi" w:hAnsiTheme="minorHAnsi" w:cstheme="minorHAnsi"/>
        </w:rPr>
        <w:t>Whist research tells us girls are more frequently identified as being abused by their peers and, girls are more likely to experience unwanted sexual touching in schools</w:t>
      </w:r>
      <w:r w:rsidR="009A0337">
        <w:rPr>
          <w:rFonts w:asciiTheme="minorHAnsi" w:hAnsiTheme="minorHAnsi" w:cstheme="minorHAnsi"/>
        </w:rPr>
        <w:t>,</w:t>
      </w:r>
      <w:r w:rsidR="00C25B99" w:rsidRPr="00D45D93">
        <w:rPr>
          <w:rFonts w:asciiTheme="minorHAnsi" w:hAnsiTheme="minorHAnsi" w:cstheme="minorHAnsi"/>
        </w:rPr>
        <w:t xml:space="preserve"> this is not confined to girls.  </w:t>
      </w:r>
    </w:p>
    <w:p w14:paraId="4AE875C8" w14:textId="75E0DF6E" w:rsidR="009514D7" w:rsidRPr="00D45D93" w:rsidRDefault="00C25B99">
      <w:pPr>
        <w:rPr>
          <w:rFonts w:asciiTheme="minorHAnsi" w:hAnsiTheme="minorHAnsi" w:cstheme="minorHAnsi"/>
        </w:rPr>
      </w:pPr>
      <w:r w:rsidRPr="00D45D93">
        <w:rPr>
          <w:rFonts w:asciiTheme="minorHAnsi" w:hAnsiTheme="minorHAnsi" w:cstheme="minorHAnsi"/>
        </w:rPr>
        <w:t>Boys are less likely to report intimate relationship abuse and may display other behaviour such as antisocial behaviour. Boys report high levels of victimisation in areas where they are affected by gangs.</w:t>
      </w:r>
      <w:r w:rsidR="009A0337">
        <w:rPr>
          <w:rFonts w:asciiTheme="minorHAnsi" w:hAnsiTheme="minorHAnsi" w:cstheme="minorHAnsi"/>
        </w:rPr>
        <w:t xml:space="preserve"> </w:t>
      </w:r>
    </w:p>
    <w:p w14:paraId="6E737E97" w14:textId="64B605CD" w:rsidR="006F7ADF" w:rsidRPr="0083637B" w:rsidRDefault="00C25B99">
      <w:pPr>
        <w:rPr>
          <w:rFonts w:asciiTheme="minorHAnsi" w:hAnsiTheme="minorHAnsi" w:cstheme="minorHAnsi"/>
        </w:rPr>
      </w:pPr>
      <w:r w:rsidRPr="00D45D93">
        <w:rPr>
          <w:rFonts w:asciiTheme="minorHAnsi" w:hAnsiTheme="minorHAnsi" w:cstheme="minorHAnsi"/>
        </w:rPr>
        <w:t>All staff should be aware of indicators, which may signal that children are at risk</w:t>
      </w:r>
      <w:r w:rsidR="009E1E8F" w:rsidRPr="00D45D93">
        <w:rPr>
          <w:rFonts w:asciiTheme="minorHAnsi" w:hAnsiTheme="minorHAnsi" w:cstheme="minorHAnsi"/>
        </w:rPr>
        <w:t xml:space="preserve"> </w:t>
      </w:r>
      <w:r w:rsidRPr="00D45D93">
        <w:rPr>
          <w:rFonts w:asciiTheme="minorHAnsi" w:hAnsiTheme="minorHAnsi" w:cstheme="minorHAnsi"/>
        </w:rPr>
        <w:t>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w:t>
      </w:r>
    </w:p>
    <w:p w14:paraId="0A34B221" w14:textId="7EFED545" w:rsidR="00C60ECC" w:rsidRPr="00A251A0" w:rsidRDefault="00C25B99" w:rsidP="006F7ADF">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lastRenderedPageBreak/>
        <w:t xml:space="preserve">Responding to </w:t>
      </w:r>
      <w:r w:rsidR="00D477BB" w:rsidRPr="00A251A0">
        <w:rPr>
          <w:rFonts w:asciiTheme="minorHAnsi" w:hAnsiTheme="minorHAnsi" w:cstheme="minorHAnsi"/>
          <w:b/>
          <w:color w:val="C40C82"/>
          <w:sz w:val="28"/>
          <w:szCs w:val="28"/>
        </w:rPr>
        <w:t>A</w:t>
      </w:r>
      <w:r w:rsidRPr="00A251A0">
        <w:rPr>
          <w:rFonts w:asciiTheme="minorHAnsi" w:hAnsiTheme="minorHAnsi" w:cstheme="minorHAnsi"/>
          <w:b/>
          <w:color w:val="C40C82"/>
          <w:sz w:val="28"/>
          <w:szCs w:val="28"/>
        </w:rPr>
        <w:t xml:space="preserve">lleged </w:t>
      </w:r>
      <w:r w:rsidR="00D477BB" w:rsidRPr="00A251A0">
        <w:rPr>
          <w:rFonts w:asciiTheme="minorHAnsi" w:hAnsiTheme="minorHAnsi" w:cstheme="minorHAnsi"/>
          <w:b/>
          <w:color w:val="C40C82"/>
          <w:sz w:val="28"/>
          <w:szCs w:val="28"/>
        </w:rPr>
        <w:t>I</w:t>
      </w:r>
      <w:r w:rsidRPr="00A251A0">
        <w:rPr>
          <w:rFonts w:asciiTheme="minorHAnsi" w:hAnsiTheme="minorHAnsi" w:cstheme="minorHAnsi"/>
          <w:b/>
          <w:color w:val="C40C82"/>
          <w:sz w:val="28"/>
          <w:szCs w:val="28"/>
        </w:rPr>
        <w:t>ncidents</w:t>
      </w:r>
      <w:r w:rsidR="00991D53" w:rsidRPr="00A251A0">
        <w:rPr>
          <w:rFonts w:asciiTheme="minorHAnsi" w:hAnsiTheme="minorHAnsi" w:cstheme="minorHAnsi"/>
          <w:b/>
          <w:color w:val="C40C82"/>
          <w:sz w:val="28"/>
          <w:szCs w:val="28"/>
        </w:rPr>
        <w:t xml:space="preserve"> or</w:t>
      </w:r>
      <w:r w:rsidRPr="00A251A0">
        <w:rPr>
          <w:rFonts w:asciiTheme="minorHAnsi" w:hAnsiTheme="minorHAnsi" w:cstheme="minorHAnsi"/>
          <w:b/>
          <w:color w:val="C40C82"/>
          <w:sz w:val="28"/>
          <w:szCs w:val="28"/>
        </w:rPr>
        <w:t xml:space="preserve"> </w:t>
      </w:r>
      <w:r w:rsidR="00D477BB" w:rsidRPr="00A251A0">
        <w:rPr>
          <w:rFonts w:asciiTheme="minorHAnsi" w:hAnsiTheme="minorHAnsi" w:cstheme="minorHAnsi"/>
          <w:b/>
          <w:color w:val="C40C82"/>
          <w:sz w:val="28"/>
          <w:szCs w:val="28"/>
        </w:rPr>
        <w:t>R</w:t>
      </w:r>
      <w:r w:rsidRPr="00A251A0">
        <w:rPr>
          <w:rFonts w:asciiTheme="minorHAnsi" w:hAnsiTheme="minorHAnsi" w:cstheme="minorHAnsi"/>
          <w:b/>
          <w:color w:val="C40C82"/>
          <w:sz w:val="28"/>
          <w:szCs w:val="28"/>
        </w:rPr>
        <w:t xml:space="preserve">eports of </w:t>
      </w:r>
      <w:r w:rsidR="00D477BB" w:rsidRPr="00A251A0">
        <w:rPr>
          <w:rFonts w:asciiTheme="minorHAnsi" w:hAnsiTheme="minorHAnsi" w:cstheme="minorHAnsi"/>
          <w:b/>
          <w:color w:val="C40C82"/>
          <w:sz w:val="28"/>
          <w:szCs w:val="28"/>
        </w:rPr>
        <w:t>S</w:t>
      </w:r>
      <w:r w:rsidRPr="00A251A0">
        <w:rPr>
          <w:rFonts w:asciiTheme="minorHAnsi" w:hAnsiTheme="minorHAnsi" w:cstheme="minorHAnsi"/>
          <w:b/>
          <w:color w:val="C40C82"/>
          <w:sz w:val="28"/>
          <w:szCs w:val="28"/>
        </w:rPr>
        <w:t xml:space="preserve">exual </w:t>
      </w:r>
      <w:r w:rsidR="00D477BB" w:rsidRPr="00A251A0">
        <w:rPr>
          <w:rFonts w:asciiTheme="minorHAnsi" w:hAnsiTheme="minorHAnsi" w:cstheme="minorHAnsi"/>
          <w:b/>
          <w:color w:val="C40C82"/>
          <w:sz w:val="28"/>
          <w:szCs w:val="28"/>
        </w:rPr>
        <w:t>V</w:t>
      </w:r>
      <w:r w:rsidRPr="00A251A0">
        <w:rPr>
          <w:rFonts w:asciiTheme="minorHAnsi" w:hAnsiTheme="minorHAnsi" w:cstheme="minorHAnsi"/>
          <w:b/>
          <w:color w:val="C40C82"/>
          <w:sz w:val="28"/>
          <w:szCs w:val="28"/>
        </w:rPr>
        <w:t xml:space="preserve">iolence and </w:t>
      </w:r>
      <w:r w:rsidR="00D477BB" w:rsidRPr="00A251A0">
        <w:rPr>
          <w:rFonts w:asciiTheme="minorHAnsi" w:hAnsiTheme="minorHAnsi" w:cstheme="minorHAnsi"/>
          <w:b/>
          <w:color w:val="C40C82"/>
          <w:sz w:val="28"/>
          <w:szCs w:val="28"/>
        </w:rPr>
        <w:t>S</w:t>
      </w:r>
      <w:r w:rsidRPr="00A251A0">
        <w:rPr>
          <w:rFonts w:asciiTheme="minorHAnsi" w:hAnsiTheme="minorHAnsi" w:cstheme="minorHAnsi"/>
          <w:b/>
          <w:color w:val="C40C82"/>
          <w:sz w:val="28"/>
          <w:szCs w:val="28"/>
        </w:rPr>
        <w:t xml:space="preserve">exual </w:t>
      </w:r>
      <w:r w:rsidR="00D477BB" w:rsidRPr="00A251A0">
        <w:rPr>
          <w:rFonts w:asciiTheme="minorHAnsi" w:hAnsiTheme="minorHAnsi" w:cstheme="minorHAnsi"/>
          <w:b/>
          <w:color w:val="C40C82"/>
          <w:sz w:val="28"/>
          <w:szCs w:val="28"/>
        </w:rPr>
        <w:t>H</w:t>
      </w:r>
      <w:r w:rsidRPr="00A251A0">
        <w:rPr>
          <w:rFonts w:asciiTheme="minorHAnsi" w:hAnsiTheme="minorHAnsi" w:cstheme="minorHAnsi"/>
          <w:b/>
          <w:color w:val="C40C82"/>
          <w:sz w:val="28"/>
          <w:szCs w:val="28"/>
        </w:rPr>
        <w:t xml:space="preserve">arassment </w:t>
      </w:r>
    </w:p>
    <w:p w14:paraId="6BC53674" w14:textId="77777777" w:rsidR="00ED47FA" w:rsidRDefault="00ED47FA">
      <w:pPr>
        <w:rPr>
          <w:rFonts w:asciiTheme="minorHAnsi" w:hAnsiTheme="minorHAnsi" w:cstheme="minorHAnsi"/>
        </w:rPr>
      </w:pPr>
      <w:r>
        <w:rPr>
          <w:rFonts w:asciiTheme="minorHAnsi" w:hAnsiTheme="minorHAnsi" w:cstheme="minorHAnsi"/>
        </w:rPr>
        <w:t xml:space="preserve">Further guidance can be found in </w:t>
      </w:r>
      <w:r w:rsidRPr="0083637B">
        <w:rPr>
          <w:rFonts w:asciiTheme="minorHAnsi" w:hAnsiTheme="minorHAnsi" w:cstheme="minorHAnsi"/>
          <w:color w:val="C40C82"/>
        </w:rPr>
        <w:t>Appendix 4</w:t>
      </w:r>
      <w:r>
        <w:rPr>
          <w:rFonts w:asciiTheme="minorHAnsi" w:hAnsiTheme="minorHAnsi" w:cstheme="minorHAnsi"/>
        </w:rPr>
        <w:t xml:space="preserve">. </w:t>
      </w:r>
    </w:p>
    <w:p w14:paraId="22A253F6" w14:textId="0AA5F407" w:rsidR="00C60ECC" w:rsidRPr="00D45D93" w:rsidRDefault="24E7209A" w:rsidP="2FF7C7FC">
      <w:pPr>
        <w:spacing w:line="259" w:lineRule="auto"/>
        <w:rPr>
          <w:rFonts w:asciiTheme="minorHAnsi" w:hAnsiTheme="minorHAnsi" w:cstheme="minorBidi"/>
        </w:rPr>
      </w:pPr>
      <w:r w:rsidRPr="2FF7C7FC">
        <w:rPr>
          <w:rFonts w:asciiTheme="minorHAnsi" w:hAnsiTheme="minorHAnsi" w:cstheme="minorBidi"/>
        </w:rPr>
        <w:t xml:space="preserve">All reports of </w:t>
      </w:r>
      <w:r w:rsidR="5AEE1EF5" w:rsidRPr="2FF7C7FC">
        <w:rPr>
          <w:rFonts w:asciiTheme="minorHAnsi" w:hAnsiTheme="minorHAnsi" w:cstheme="minorBidi"/>
        </w:rPr>
        <w:t>child-on-child</w:t>
      </w:r>
      <w:r w:rsidRPr="2FF7C7FC">
        <w:rPr>
          <w:rFonts w:asciiTheme="minorHAnsi" w:hAnsiTheme="minorHAnsi" w:cstheme="minorBidi"/>
        </w:rPr>
        <w:t xml:space="preserve"> abuse will be </w:t>
      </w:r>
      <w:r w:rsidR="4399F2A1" w:rsidRPr="2FF7C7FC">
        <w:rPr>
          <w:rFonts w:asciiTheme="minorHAnsi" w:hAnsiTheme="minorHAnsi" w:cstheme="minorBidi"/>
        </w:rPr>
        <w:t xml:space="preserve">recorded on CPOMS </w:t>
      </w:r>
      <w:r w:rsidRPr="2FF7C7FC">
        <w:rPr>
          <w:rFonts w:asciiTheme="minorHAnsi" w:hAnsiTheme="minorHAnsi" w:cstheme="minorBidi"/>
        </w:rPr>
        <w:t xml:space="preserve">on a </w:t>
      </w:r>
      <w:r w:rsidR="4399F2A1" w:rsidRPr="2FF7C7FC">
        <w:rPr>
          <w:rFonts w:asciiTheme="minorHAnsi" w:hAnsiTheme="minorHAnsi" w:cstheme="minorBidi"/>
        </w:rPr>
        <w:t>case-by-case</w:t>
      </w:r>
      <w:r w:rsidRPr="2FF7C7FC">
        <w:rPr>
          <w:rFonts w:asciiTheme="minorHAnsi" w:hAnsiTheme="minorHAnsi" w:cstheme="minorBidi"/>
        </w:rPr>
        <w:t xml:space="preserve"> basis with the </w:t>
      </w:r>
      <w:r w:rsidR="0963757B" w:rsidRPr="2FF7C7FC">
        <w:rPr>
          <w:rFonts w:asciiTheme="minorHAnsi" w:hAnsiTheme="minorHAnsi" w:cstheme="minorBidi"/>
        </w:rPr>
        <w:t>Designated Safeguarding Lead (DSL)</w:t>
      </w:r>
      <w:r w:rsidRPr="2FF7C7FC">
        <w:rPr>
          <w:rFonts w:asciiTheme="minorHAnsi" w:hAnsiTheme="minorHAnsi" w:cstheme="minorBidi"/>
        </w:rPr>
        <w:t xml:space="preserve"> or their deputy taking a leading role</w:t>
      </w:r>
      <w:r w:rsidR="74F3313C" w:rsidRPr="2FF7C7FC">
        <w:rPr>
          <w:rFonts w:asciiTheme="minorHAnsi" w:hAnsiTheme="minorHAnsi" w:cstheme="minorBidi"/>
        </w:rPr>
        <w:t>,</w:t>
      </w:r>
      <w:r w:rsidRPr="2FF7C7FC">
        <w:rPr>
          <w:rFonts w:asciiTheme="minorHAnsi" w:hAnsiTheme="minorHAnsi" w:cstheme="minorBidi"/>
        </w:rPr>
        <w:t xml:space="preserve"> using their professional judgement and supported by other agencies such as social care or the police as required.</w:t>
      </w:r>
      <w:r w:rsidR="4399F2A1" w:rsidRPr="2FF7C7FC">
        <w:rPr>
          <w:rFonts w:asciiTheme="minorHAnsi" w:hAnsiTheme="minorHAnsi" w:cstheme="minorBidi"/>
        </w:rPr>
        <w:t xml:space="preserve"> Consultation can also be sought from the central Inclusion team, namely Fiona Hallam (Head of </w:t>
      </w:r>
      <w:r w:rsidR="3B4561B5" w:rsidRPr="2FF7C7FC">
        <w:rPr>
          <w:rFonts w:asciiTheme="minorHAnsi" w:hAnsiTheme="minorHAnsi" w:cstheme="minorBidi"/>
        </w:rPr>
        <w:t>Safeguarding</w:t>
      </w:r>
      <w:r w:rsidR="4399F2A1" w:rsidRPr="2FF7C7FC">
        <w:rPr>
          <w:rFonts w:asciiTheme="minorHAnsi" w:hAnsiTheme="minorHAnsi" w:cstheme="minorBidi"/>
        </w:rPr>
        <w:t>) or Sarah McAneny-Vincent (Director of Inclusion).</w:t>
      </w:r>
    </w:p>
    <w:p w14:paraId="487BD224" w14:textId="77777777" w:rsidR="00C60ECC" w:rsidRPr="00D45D93" w:rsidRDefault="00C25B99">
      <w:pPr>
        <w:rPr>
          <w:rFonts w:asciiTheme="minorHAnsi" w:hAnsiTheme="minorHAnsi" w:cstheme="minorHAnsi"/>
          <w:b/>
        </w:rPr>
      </w:pPr>
      <w:r w:rsidRPr="00D45D93">
        <w:rPr>
          <w:rFonts w:asciiTheme="minorHAnsi" w:hAnsiTheme="minorHAnsi" w:cstheme="minorHAnsi"/>
          <w:b/>
        </w:rPr>
        <w:t xml:space="preserve">The immediate response to a report </w:t>
      </w:r>
    </w:p>
    <w:p w14:paraId="51399DBF" w14:textId="3830E191" w:rsidR="00C60ECC" w:rsidRPr="00D45D93" w:rsidRDefault="00C25B99" w:rsidP="009A0337">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The </w:t>
      </w:r>
      <w:r w:rsidR="00C53786">
        <w:rPr>
          <w:rFonts w:asciiTheme="minorHAnsi" w:hAnsiTheme="minorHAnsi" w:cstheme="minorHAnsi"/>
        </w:rPr>
        <w:t>Academy</w:t>
      </w:r>
      <w:r w:rsidRPr="00D45D93">
        <w:rPr>
          <w:rFonts w:asciiTheme="minorHAnsi" w:hAnsiTheme="minorHAnsi" w:cstheme="minorHAnsi"/>
        </w:rPr>
        <w:t xml:space="preserve"> will take all reports seriously and will reassure the victim that they will be supported and kept safe. </w:t>
      </w:r>
    </w:p>
    <w:p w14:paraId="2A658D18" w14:textId="5E5D70B0" w:rsidR="00C60ECC" w:rsidRPr="00D45D93" w:rsidRDefault="0003793B" w:rsidP="009A0337">
      <w:pPr>
        <w:pStyle w:val="ListParagraph"/>
        <w:numPr>
          <w:ilvl w:val="0"/>
          <w:numId w:val="5"/>
        </w:numPr>
        <w:spacing w:after="0"/>
        <w:rPr>
          <w:rFonts w:asciiTheme="minorHAnsi" w:hAnsiTheme="minorHAnsi" w:cstheme="minorHAnsi"/>
        </w:rPr>
      </w:pPr>
      <w:r>
        <w:rPr>
          <w:rFonts w:asciiTheme="minorHAnsi" w:hAnsiTheme="minorHAnsi" w:cstheme="minorHAnsi"/>
        </w:rPr>
        <w:t>The DSL</w:t>
      </w:r>
      <w:r w:rsidR="00C25B99" w:rsidRPr="00D45D93">
        <w:rPr>
          <w:rFonts w:asciiTheme="minorHAnsi" w:hAnsiTheme="minorHAnsi" w:cstheme="minorHAnsi"/>
        </w:rPr>
        <w:t xml:space="preserve"> will be trained to manage a report</w:t>
      </w:r>
      <w:r w:rsidR="00D81048">
        <w:rPr>
          <w:rFonts w:asciiTheme="minorHAnsi" w:hAnsiTheme="minorHAnsi" w:cstheme="minorHAnsi"/>
        </w:rPr>
        <w:t xml:space="preserve"> following the procedures in the Academy safeguarding policy</w:t>
      </w:r>
      <w:r w:rsidR="00C25B99" w:rsidRPr="00D45D93">
        <w:rPr>
          <w:rFonts w:asciiTheme="minorHAnsi" w:hAnsiTheme="minorHAnsi" w:cstheme="minorHAnsi"/>
        </w:rPr>
        <w:t xml:space="preserve">. </w:t>
      </w:r>
    </w:p>
    <w:p w14:paraId="14E289FE" w14:textId="1EC37635" w:rsidR="00C60ECC" w:rsidRPr="00580316" w:rsidRDefault="00C25B99" w:rsidP="009A0337">
      <w:pPr>
        <w:pStyle w:val="ListParagraph"/>
        <w:numPr>
          <w:ilvl w:val="0"/>
          <w:numId w:val="5"/>
        </w:numPr>
        <w:spacing w:after="0"/>
        <w:rPr>
          <w:rFonts w:asciiTheme="minorHAnsi" w:hAnsiTheme="minorHAnsi" w:cstheme="minorHAnsi"/>
        </w:rPr>
      </w:pPr>
      <w:r w:rsidRPr="00580316">
        <w:rPr>
          <w:rFonts w:asciiTheme="minorHAnsi" w:hAnsiTheme="minorHAnsi" w:cstheme="minorHAnsi"/>
        </w:rPr>
        <w:t xml:space="preserve">Staff will not promise confidentiality as the concern will need to be shared further (for example, with the </w:t>
      </w:r>
      <w:r w:rsidR="00D81048" w:rsidRPr="00580316">
        <w:rPr>
          <w:rFonts w:asciiTheme="minorHAnsi" w:hAnsiTheme="minorHAnsi" w:cstheme="minorHAnsi"/>
        </w:rPr>
        <w:t>DSL</w:t>
      </w:r>
      <w:r w:rsidRPr="00580316">
        <w:rPr>
          <w:rFonts w:asciiTheme="minorHAnsi" w:hAnsiTheme="minorHAnsi" w:cstheme="minorHAnsi"/>
        </w:rPr>
        <w:t xml:space="preserve"> or social care) staff will</w:t>
      </w:r>
      <w:r w:rsidR="00D81048" w:rsidRPr="00580316">
        <w:rPr>
          <w:rFonts w:asciiTheme="minorHAnsi" w:hAnsiTheme="minorHAnsi" w:cstheme="minorHAnsi"/>
        </w:rPr>
        <w:t>,</w:t>
      </w:r>
      <w:r w:rsidRPr="00580316">
        <w:rPr>
          <w:rFonts w:asciiTheme="minorHAnsi" w:hAnsiTheme="minorHAnsi" w:cstheme="minorHAnsi"/>
        </w:rPr>
        <w:t xml:space="preserve"> however</w:t>
      </w:r>
      <w:r w:rsidR="00D81048" w:rsidRPr="00580316">
        <w:rPr>
          <w:rFonts w:asciiTheme="minorHAnsi" w:hAnsiTheme="minorHAnsi" w:cstheme="minorHAnsi"/>
        </w:rPr>
        <w:t>,</w:t>
      </w:r>
      <w:r w:rsidRPr="00580316">
        <w:rPr>
          <w:rFonts w:asciiTheme="minorHAnsi" w:hAnsiTheme="minorHAnsi" w:cstheme="minorHAnsi"/>
        </w:rPr>
        <w:t xml:space="preserve"> only share the report with those people who are necessary to progress it.</w:t>
      </w:r>
    </w:p>
    <w:p w14:paraId="51D4988F" w14:textId="5D4D3113" w:rsidR="00C60ECC" w:rsidRPr="00D45D93" w:rsidRDefault="00C25B99" w:rsidP="009A0337">
      <w:pPr>
        <w:pStyle w:val="ListParagraph"/>
        <w:numPr>
          <w:ilvl w:val="0"/>
          <w:numId w:val="5"/>
        </w:numPr>
        <w:spacing w:after="0"/>
        <w:rPr>
          <w:rFonts w:asciiTheme="minorHAnsi" w:hAnsiTheme="minorHAnsi" w:cstheme="minorHAnsi"/>
        </w:rPr>
      </w:pPr>
      <w:r w:rsidRPr="00D45D93">
        <w:rPr>
          <w:rFonts w:asciiTheme="minorHAnsi" w:hAnsiTheme="minorHAnsi" w:cstheme="minorHAnsi"/>
        </w:rPr>
        <w:t>A written report will be made as soon after the interview as possible</w:t>
      </w:r>
      <w:r w:rsidR="00D81048">
        <w:rPr>
          <w:rFonts w:asciiTheme="minorHAnsi" w:hAnsiTheme="minorHAnsi" w:cstheme="minorHAnsi"/>
        </w:rPr>
        <w:t>,</w:t>
      </w:r>
      <w:r w:rsidRPr="00D45D93">
        <w:rPr>
          <w:rFonts w:asciiTheme="minorHAnsi" w:hAnsiTheme="minorHAnsi" w:cstheme="minorHAnsi"/>
        </w:rPr>
        <w:t xml:space="preserve"> recording the facts as presented by the child.  These may be used as part of a statutory assessment if the case is escalated later.</w:t>
      </w:r>
      <w:r w:rsidR="0083637B">
        <w:rPr>
          <w:rFonts w:asciiTheme="minorHAnsi" w:hAnsiTheme="minorHAnsi" w:cstheme="minorHAnsi"/>
        </w:rPr>
        <w:t xml:space="preserve"> They will be stored on CPOMS under the child’s file. </w:t>
      </w:r>
    </w:p>
    <w:p w14:paraId="63ED8422" w14:textId="4407935E" w:rsidR="00C60ECC" w:rsidRPr="00D45D93" w:rsidRDefault="24E7209A" w:rsidP="407D82EF">
      <w:pPr>
        <w:pStyle w:val="ListParagraph"/>
        <w:numPr>
          <w:ilvl w:val="0"/>
          <w:numId w:val="5"/>
        </w:numPr>
        <w:spacing w:after="0"/>
        <w:rPr>
          <w:rFonts w:asciiTheme="minorHAnsi" w:hAnsiTheme="minorHAnsi" w:cstheme="minorBidi"/>
        </w:rPr>
      </w:pPr>
      <w:r w:rsidRPr="2FF7C7FC">
        <w:rPr>
          <w:rFonts w:asciiTheme="minorHAnsi" w:hAnsiTheme="minorHAnsi" w:cstheme="minorBidi"/>
        </w:rPr>
        <w:t xml:space="preserve">Where the report includes an online </w:t>
      </w:r>
      <w:r w:rsidR="0963757B" w:rsidRPr="2FF7C7FC">
        <w:rPr>
          <w:rFonts w:asciiTheme="minorHAnsi" w:hAnsiTheme="minorHAnsi" w:cstheme="minorBidi"/>
        </w:rPr>
        <w:t>element,</w:t>
      </w:r>
      <w:r w:rsidRPr="2FF7C7FC">
        <w:rPr>
          <w:rFonts w:asciiTheme="minorHAnsi" w:hAnsiTheme="minorHAnsi" w:cstheme="minorBidi"/>
        </w:rPr>
        <w:t xml:space="preserve"> the </w:t>
      </w:r>
      <w:r w:rsidR="0963757B" w:rsidRPr="2FF7C7FC">
        <w:rPr>
          <w:rFonts w:asciiTheme="minorHAnsi" w:hAnsiTheme="minorHAnsi" w:cstheme="minorBidi"/>
        </w:rPr>
        <w:t>Academy</w:t>
      </w:r>
      <w:r w:rsidRPr="2FF7C7FC">
        <w:rPr>
          <w:rFonts w:asciiTheme="minorHAnsi" w:hAnsiTheme="minorHAnsi" w:cstheme="minorBidi"/>
        </w:rPr>
        <w:t xml:space="preserve"> will follow advice on searching</w:t>
      </w:r>
      <w:r w:rsidR="6F397D8B" w:rsidRPr="2FF7C7FC">
        <w:rPr>
          <w:rFonts w:asciiTheme="minorHAnsi" w:hAnsiTheme="minorHAnsi" w:cstheme="minorBidi"/>
        </w:rPr>
        <w:t>,</w:t>
      </w:r>
      <w:r w:rsidRPr="2FF7C7FC">
        <w:rPr>
          <w:rFonts w:asciiTheme="minorHAnsi" w:hAnsiTheme="minorHAnsi" w:cstheme="minorBidi"/>
        </w:rPr>
        <w:t xml:space="preserve"> screening and confiscation. The staff will not view or forward images unless</w:t>
      </w:r>
      <w:r w:rsidR="74F3313C" w:rsidRPr="2FF7C7FC">
        <w:rPr>
          <w:rFonts w:asciiTheme="minorHAnsi" w:hAnsiTheme="minorHAnsi" w:cstheme="minorBidi"/>
        </w:rPr>
        <w:t xml:space="preserve"> </w:t>
      </w:r>
      <w:r w:rsidR="4399F2A1" w:rsidRPr="2FF7C7FC">
        <w:rPr>
          <w:rFonts w:asciiTheme="minorHAnsi" w:hAnsiTheme="minorHAnsi" w:cstheme="minorBidi"/>
        </w:rPr>
        <w:t>unavoidable</w:t>
      </w:r>
      <w:r w:rsidRPr="2FF7C7FC">
        <w:rPr>
          <w:rFonts w:asciiTheme="minorHAnsi" w:hAnsiTheme="minorHAnsi" w:cstheme="minorBidi"/>
        </w:rPr>
        <w:t xml:space="preserve"> and only if another member of staff (preferably the DSL) is present.</w:t>
      </w:r>
      <w:r w:rsidR="0963757B" w:rsidRPr="2FF7C7FC">
        <w:rPr>
          <w:rFonts w:asciiTheme="minorHAnsi" w:hAnsiTheme="minorHAnsi" w:cstheme="minorBidi"/>
        </w:rPr>
        <w:t xml:space="preserve"> (Further guidance can be found here: </w:t>
      </w:r>
      <w:hyperlink r:id="rId15">
        <w:r w:rsidR="0963757B" w:rsidRPr="2FF7C7FC">
          <w:rPr>
            <w:rStyle w:val="Hyperlink"/>
            <w:rFonts w:asciiTheme="minorHAnsi" w:hAnsiTheme="minorHAnsi" w:cstheme="minorBidi"/>
          </w:rPr>
          <w:t>Sharing nudes and semi-nudes advice for education settings working with children and young people</w:t>
        </w:r>
      </w:hyperlink>
      <w:r w:rsidR="0963757B" w:rsidRPr="2FF7C7FC">
        <w:rPr>
          <w:rFonts w:asciiTheme="minorHAnsi" w:hAnsiTheme="minorHAnsi" w:cstheme="minorBidi"/>
        </w:rPr>
        <w:t xml:space="preserve">). </w:t>
      </w:r>
      <w:r w:rsidR="4399F2A1" w:rsidRPr="2FF7C7FC">
        <w:rPr>
          <w:rFonts w:asciiTheme="minorHAnsi" w:hAnsiTheme="minorHAnsi" w:cstheme="minorBidi"/>
        </w:rPr>
        <w:t xml:space="preserve">This action should also be recorded with clear rationale as to why it was deemed necessary. </w:t>
      </w:r>
      <w:r w:rsidR="4399F2A1" w:rsidRPr="2FF7C7FC">
        <w:rPr>
          <w:rFonts w:asciiTheme="minorHAnsi" w:hAnsiTheme="minorHAnsi" w:cstheme="minorBidi"/>
          <w:b/>
          <w:bCs/>
          <w:color w:val="C40C82"/>
        </w:rPr>
        <w:t>Under no circumstances should images be shared/uploaded to record keeping systems i.e. photos or videos</w:t>
      </w:r>
      <w:r w:rsidR="4399F2A1" w:rsidRPr="2FF7C7FC">
        <w:rPr>
          <w:rFonts w:asciiTheme="minorHAnsi" w:hAnsiTheme="minorHAnsi" w:cstheme="minorBidi"/>
          <w:color w:val="C40C82"/>
        </w:rPr>
        <w:t xml:space="preserve"> </w:t>
      </w:r>
      <w:r w:rsidR="4399F2A1" w:rsidRPr="2FF7C7FC">
        <w:rPr>
          <w:rFonts w:asciiTheme="minorHAnsi" w:hAnsiTheme="minorHAnsi" w:cstheme="minorBidi"/>
          <w:b/>
          <w:bCs/>
          <w:color w:val="C40C82"/>
        </w:rPr>
        <w:t>should NOT be stored on CPOMS.</w:t>
      </w:r>
      <w:r w:rsidR="4399F2A1" w:rsidRPr="2FF7C7FC">
        <w:rPr>
          <w:rFonts w:asciiTheme="minorHAnsi" w:hAnsiTheme="minorHAnsi" w:cstheme="minorBidi"/>
          <w:color w:val="C40C82"/>
        </w:rPr>
        <w:t xml:space="preserve"> </w:t>
      </w:r>
    </w:p>
    <w:p w14:paraId="29F2F28E" w14:textId="77777777" w:rsidR="00C60ECC" w:rsidRPr="00D45D93" w:rsidRDefault="24E7209A" w:rsidP="2FF7C7FC">
      <w:pPr>
        <w:pStyle w:val="ListParagraph"/>
        <w:numPr>
          <w:ilvl w:val="0"/>
          <w:numId w:val="5"/>
        </w:numPr>
        <w:spacing w:after="0"/>
        <w:rPr>
          <w:rFonts w:asciiTheme="minorHAnsi" w:hAnsiTheme="minorHAnsi" w:cstheme="minorBidi"/>
        </w:rPr>
      </w:pPr>
      <w:r w:rsidRPr="2FF7C7FC">
        <w:rPr>
          <w:rFonts w:asciiTheme="minorHAnsi" w:hAnsiTheme="minorHAnsi" w:cstheme="minorBidi"/>
        </w:rPr>
        <w:t>The DSL will be informed as soon as possible.</w:t>
      </w:r>
    </w:p>
    <w:p w14:paraId="45ACDC0D" w14:textId="77777777" w:rsidR="000757F1" w:rsidRDefault="000757F1">
      <w:pPr>
        <w:rPr>
          <w:rFonts w:asciiTheme="minorHAnsi" w:hAnsiTheme="minorHAnsi" w:cstheme="minorHAnsi"/>
          <w:b/>
        </w:rPr>
      </w:pPr>
    </w:p>
    <w:p w14:paraId="68500222" w14:textId="184D3503"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Risk</w:t>
      </w:r>
      <w:r w:rsidR="00081705" w:rsidRPr="00A251A0">
        <w:rPr>
          <w:rFonts w:asciiTheme="minorHAnsi" w:hAnsiTheme="minorHAnsi" w:cstheme="minorHAnsi"/>
          <w:b/>
          <w:color w:val="C40C82"/>
          <w:sz w:val="28"/>
          <w:szCs w:val="28"/>
        </w:rPr>
        <w:t xml:space="preserve"> and Needs</w:t>
      </w:r>
      <w:r w:rsidRPr="00A251A0">
        <w:rPr>
          <w:rFonts w:asciiTheme="minorHAnsi" w:hAnsiTheme="minorHAnsi" w:cstheme="minorHAnsi"/>
          <w:b/>
          <w:color w:val="C40C82"/>
          <w:sz w:val="28"/>
          <w:szCs w:val="28"/>
        </w:rPr>
        <w:t xml:space="preserve"> Assessment </w:t>
      </w:r>
    </w:p>
    <w:p w14:paraId="606EB64E" w14:textId="09F318EA" w:rsidR="00C60ECC" w:rsidRPr="00D45D93" w:rsidRDefault="00C25B99">
      <w:pPr>
        <w:rPr>
          <w:rFonts w:asciiTheme="minorHAnsi" w:hAnsiTheme="minorHAnsi" w:cstheme="minorHAnsi"/>
        </w:rPr>
      </w:pPr>
      <w:r w:rsidRPr="00D45D93">
        <w:rPr>
          <w:rFonts w:asciiTheme="minorHAnsi" w:hAnsiTheme="minorHAnsi" w:cstheme="minorHAnsi"/>
        </w:rPr>
        <w:t xml:space="preserve">When there has been a report of sexual violence, the </w:t>
      </w:r>
      <w:r w:rsidR="003C4DE9">
        <w:rPr>
          <w:rFonts w:asciiTheme="minorHAnsi" w:hAnsiTheme="minorHAnsi" w:cstheme="minorHAnsi"/>
        </w:rPr>
        <w:t>DSL</w:t>
      </w:r>
      <w:r w:rsidRPr="00D45D93">
        <w:rPr>
          <w:rFonts w:asciiTheme="minorHAnsi" w:hAnsiTheme="minorHAnsi" w:cstheme="minorHAnsi"/>
        </w:rPr>
        <w:t xml:space="preserve"> (or a deputy) will make an immediate risk and needs</w:t>
      </w:r>
      <w:r w:rsidR="009E1E8F" w:rsidRPr="00D45D93">
        <w:rPr>
          <w:rFonts w:asciiTheme="minorHAnsi" w:hAnsiTheme="minorHAnsi" w:cstheme="minorHAnsi"/>
        </w:rPr>
        <w:t>’</w:t>
      </w:r>
      <w:r w:rsidRPr="00D45D93">
        <w:rPr>
          <w:rFonts w:asciiTheme="minorHAnsi" w:hAnsiTheme="minorHAnsi" w:cstheme="minorHAnsi"/>
        </w:rPr>
        <w:t xml:space="preserve"> assessment</w:t>
      </w:r>
      <w:r w:rsidR="00ED2F03">
        <w:rPr>
          <w:rFonts w:asciiTheme="minorHAnsi" w:hAnsiTheme="minorHAnsi" w:cstheme="minorHAnsi"/>
        </w:rPr>
        <w:t xml:space="preserve"> </w:t>
      </w:r>
      <w:r w:rsidR="00ED2F03" w:rsidRPr="00FA051C">
        <w:rPr>
          <w:rFonts w:asciiTheme="minorHAnsi" w:hAnsiTheme="minorHAnsi" w:cstheme="minorHAnsi"/>
        </w:rPr>
        <w:t xml:space="preserve">(see Appendix </w:t>
      </w:r>
      <w:r w:rsidR="00FA051C" w:rsidRPr="00FA051C">
        <w:rPr>
          <w:rFonts w:asciiTheme="minorHAnsi" w:hAnsiTheme="minorHAnsi" w:cstheme="minorHAnsi"/>
        </w:rPr>
        <w:t>3</w:t>
      </w:r>
      <w:r w:rsidR="00ED2F03">
        <w:rPr>
          <w:rFonts w:asciiTheme="minorHAnsi" w:hAnsiTheme="minorHAnsi" w:cstheme="minorHAnsi"/>
        </w:rPr>
        <w:t>)</w:t>
      </w:r>
      <w:r w:rsidRPr="00D45D93">
        <w:rPr>
          <w:rFonts w:asciiTheme="minorHAnsi" w:hAnsiTheme="minorHAnsi" w:cstheme="minorHAnsi"/>
        </w:rPr>
        <w:t>. Where there has been a report of sexual harassment, the need for a risk assessment should be considered on a case-by-case basis. The risk and needs</w:t>
      </w:r>
      <w:r w:rsidR="009E1E8F" w:rsidRPr="00D45D93">
        <w:rPr>
          <w:rFonts w:asciiTheme="minorHAnsi" w:hAnsiTheme="minorHAnsi" w:cstheme="minorHAnsi"/>
        </w:rPr>
        <w:t>’</w:t>
      </w:r>
      <w:r w:rsidRPr="00D45D93">
        <w:rPr>
          <w:rFonts w:asciiTheme="minorHAnsi" w:hAnsiTheme="minorHAnsi" w:cstheme="minorHAnsi"/>
        </w:rPr>
        <w:t xml:space="preserve"> assessment </w:t>
      </w:r>
      <w:r w:rsidR="00ED2F03">
        <w:rPr>
          <w:rFonts w:asciiTheme="minorHAnsi" w:hAnsiTheme="minorHAnsi" w:cstheme="minorHAnsi"/>
        </w:rPr>
        <w:t>will</w:t>
      </w:r>
      <w:r w:rsidRPr="00D45D93">
        <w:rPr>
          <w:rFonts w:asciiTheme="minorHAnsi" w:hAnsiTheme="minorHAnsi" w:cstheme="minorHAnsi"/>
        </w:rPr>
        <w:t xml:space="preserve"> consider: </w:t>
      </w:r>
    </w:p>
    <w:p w14:paraId="1254B404" w14:textId="313B6BDC" w:rsidR="00C60ECC" w:rsidRPr="00D45D93" w:rsidRDefault="00C25B99" w:rsidP="009A0337">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The victim, especially their protection and </w:t>
      </w:r>
      <w:r w:rsidR="00281247" w:rsidRPr="00D45D93">
        <w:rPr>
          <w:rFonts w:asciiTheme="minorHAnsi" w:hAnsiTheme="minorHAnsi" w:cstheme="minorHAnsi"/>
        </w:rPr>
        <w:t>support.</w:t>
      </w:r>
      <w:r w:rsidRPr="00D45D93">
        <w:rPr>
          <w:rFonts w:asciiTheme="minorHAnsi" w:hAnsiTheme="minorHAnsi" w:cstheme="minorHAnsi"/>
        </w:rPr>
        <w:t xml:space="preserve"> </w:t>
      </w:r>
    </w:p>
    <w:p w14:paraId="568AC396" w14:textId="4DC0F1CF" w:rsidR="00C60ECC" w:rsidRPr="00D45D93" w:rsidRDefault="00C25B99" w:rsidP="009A0337">
      <w:pPr>
        <w:pStyle w:val="ListParagraph"/>
        <w:numPr>
          <w:ilvl w:val="0"/>
          <w:numId w:val="5"/>
        </w:numPr>
        <w:spacing w:after="0"/>
        <w:rPr>
          <w:rFonts w:asciiTheme="minorHAnsi" w:hAnsiTheme="minorHAnsi" w:cstheme="minorHAnsi"/>
        </w:rPr>
      </w:pPr>
      <w:r w:rsidRPr="00D45D93">
        <w:rPr>
          <w:rFonts w:asciiTheme="minorHAnsi" w:hAnsiTheme="minorHAnsi" w:cstheme="minorHAnsi"/>
        </w:rPr>
        <w:t>The alleged perpetrator</w:t>
      </w:r>
      <w:r w:rsidR="00C066EE">
        <w:rPr>
          <w:rFonts w:asciiTheme="minorHAnsi" w:hAnsiTheme="minorHAnsi" w:cstheme="minorHAnsi"/>
        </w:rPr>
        <w:t>, their needs and support</w:t>
      </w:r>
      <w:r w:rsidRPr="00D45D93">
        <w:rPr>
          <w:rFonts w:asciiTheme="minorHAnsi" w:hAnsiTheme="minorHAnsi" w:cstheme="minorHAnsi"/>
        </w:rPr>
        <w:t xml:space="preserve">; and </w:t>
      </w:r>
    </w:p>
    <w:p w14:paraId="247E2BEF" w14:textId="53DD0360" w:rsidR="00C60ECC" w:rsidRDefault="00C25B99" w:rsidP="009A0337">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All the other children (and, if appropriate, adult students and staff) at the </w:t>
      </w:r>
      <w:r w:rsidR="004514C9">
        <w:rPr>
          <w:rFonts w:asciiTheme="minorHAnsi" w:hAnsiTheme="minorHAnsi" w:cstheme="minorHAnsi"/>
        </w:rPr>
        <w:t>Academy</w:t>
      </w:r>
      <w:r w:rsidRPr="00D45D93">
        <w:rPr>
          <w:rFonts w:asciiTheme="minorHAnsi" w:hAnsiTheme="minorHAnsi" w:cstheme="minorHAnsi"/>
        </w:rPr>
        <w:t xml:space="preserve">, especially any actions that are appropriate to protect </w:t>
      </w:r>
      <w:r w:rsidR="00281247" w:rsidRPr="00D45D93">
        <w:rPr>
          <w:rFonts w:asciiTheme="minorHAnsi" w:hAnsiTheme="minorHAnsi" w:cstheme="minorHAnsi"/>
        </w:rPr>
        <w:t>them</w:t>
      </w:r>
      <w:r w:rsidR="00C066EE">
        <w:rPr>
          <w:rFonts w:asciiTheme="minorHAnsi" w:hAnsiTheme="minorHAnsi" w:cstheme="minorHAnsi"/>
        </w:rPr>
        <w:t>, being particularly mindful of siblings and other family members</w:t>
      </w:r>
      <w:r w:rsidR="00281247" w:rsidRPr="00D45D93">
        <w:rPr>
          <w:rFonts w:asciiTheme="minorHAnsi" w:hAnsiTheme="minorHAnsi" w:cstheme="minorHAnsi"/>
        </w:rPr>
        <w:t>.</w:t>
      </w:r>
      <w:r w:rsidRPr="00D45D93">
        <w:rPr>
          <w:rFonts w:asciiTheme="minorHAnsi" w:hAnsiTheme="minorHAnsi" w:cstheme="minorHAnsi"/>
        </w:rPr>
        <w:t xml:space="preserve"> </w:t>
      </w:r>
    </w:p>
    <w:p w14:paraId="644CE33B" w14:textId="77777777" w:rsidR="009A0337" w:rsidRPr="00D45D93" w:rsidRDefault="009A0337" w:rsidP="009A0337">
      <w:pPr>
        <w:pStyle w:val="ListParagraph"/>
        <w:spacing w:after="0"/>
        <w:rPr>
          <w:rFonts w:asciiTheme="minorHAnsi" w:hAnsiTheme="minorHAnsi" w:cstheme="minorHAnsi"/>
        </w:rPr>
      </w:pPr>
    </w:p>
    <w:p w14:paraId="17682C85" w14:textId="039E41A9" w:rsidR="00C60ECC" w:rsidRPr="00D45D93" w:rsidRDefault="24E7209A" w:rsidP="5AB7BBA9">
      <w:pPr>
        <w:rPr>
          <w:rFonts w:asciiTheme="minorHAnsi" w:hAnsiTheme="minorHAnsi" w:cstheme="minorBidi"/>
        </w:rPr>
      </w:pPr>
      <w:r w:rsidRPr="2FF7C7FC">
        <w:rPr>
          <w:rFonts w:asciiTheme="minorHAnsi" w:hAnsiTheme="minorHAnsi" w:cstheme="minorBidi"/>
        </w:rPr>
        <w:t>Risk</w:t>
      </w:r>
      <w:r w:rsidR="21AD66B9" w:rsidRPr="2FF7C7FC">
        <w:rPr>
          <w:rFonts w:asciiTheme="minorHAnsi" w:hAnsiTheme="minorHAnsi" w:cstheme="minorBidi"/>
        </w:rPr>
        <w:t xml:space="preserve"> and needs</w:t>
      </w:r>
      <w:r w:rsidRPr="2FF7C7FC">
        <w:rPr>
          <w:rFonts w:asciiTheme="minorHAnsi" w:hAnsiTheme="minorHAnsi" w:cstheme="minorBidi"/>
        </w:rPr>
        <w:t xml:space="preserve"> assessments will be recorded </w:t>
      </w:r>
      <w:r w:rsidR="21AD66B9" w:rsidRPr="2FF7C7FC">
        <w:rPr>
          <w:rFonts w:asciiTheme="minorHAnsi" w:hAnsiTheme="minorHAnsi" w:cstheme="minorBidi"/>
        </w:rPr>
        <w:t>electronically and stored on CPOMS</w:t>
      </w:r>
      <w:r w:rsidRPr="2FF7C7FC">
        <w:rPr>
          <w:rFonts w:asciiTheme="minorHAnsi" w:hAnsiTheme="minorHAnsi" w:cstheme="minorBidi"/>
        </w:rPr>
        <w:t xml:space="preserve"> and </w:t>
      </w:r>
      <w:r w:rsidR="21AD66B9" w:rsidRPr="2FF7C7FC">
        <w:rPr>
          <w:rFonts w:asciiTheme="minorHAnsi" w:hAnsiTheme="minorHAnsi" w:cstheme="minorBidi"/>
        </w:rPr>
        <w:t xml:space="preserve">will </w:t>
      </w:r>
      <w:r w:rsidRPr="2FF7C7FC">
        <w:rPr>
          <w:rFonts w:asciiTheme="minorHAnsi" w:hAnsiTheme="minorHAnsi" w:cstheme="minorBidi"/>
        </w:rPr>
        <w:t xml:space="preserve">be kept under review. </w:t>
      </w:r>
      <w:r w:rsidR="4399F2A1" w:rsidRPr="2FF7C7FC">
        <w:rPr>
          <w:rFonts w:asciiTheme="minorHAnsi" w:hAnsiTheme="minorHAnsi" w:cstheme="minorBidi"/>
        </w:rPr>
        <w:t xml:space="preserve">There should be a review at least 2 weekly, or sooner if there are significant changes in circumstances. </w:t>
      </w:r>
    </w:p>
    <w:p w14:paraId="6694E750" w14:textId="17D50180" w:rsidR="00081705" w:rsidRDefault="24E7209A" w:rsidP="5AB7BBA9">
      <w:pPr>
        <w:rPr>
          <w:rFonts w:asciiTheme="minorHAnsi" w:hAnsiTheme="minorHAnsi" w:cstheme="minorBidi"/>
        </w:rPr>
      </w:pPr>
      <w:r w:rsidRPr="2FF7C7FC">
        <w:rPr>
          <w:rFonts w:asciiTheme="minorHAnsi" w:hAnsiTheme="minorHAnsi" w:cstheme="minorBidi"/>
        </w:rPr>
        <w:t xml:space="preserve">The </w:t>
      </w:r>
      <w:r w:rsidR="21AD66B9" w:rsidRPr="2FF7C7FC">
        <w:rPr>
          <w:rFonts w:asciiTheme="minorHAnsi" w:hAnsiTheme="minorHAnsi" w:cstheme="minorBidi"/>
        </w:rPr>
        <w:t>DSL</w:t>
      </w:r>
      <w:r w:rsidRPr="2FF7C7FC">
        <w:rPr>
          <w:rFonts w:asciiTheme="minorHAnsi" w:hAnsiTheme="minorHAnsi" w:cstheme="minorBidi"/>
        </w:rPr>
        <w:t xml:space="preserve"> (or a deputy) will ensure they are engaging with </w:t>
      </w:r>
      <w:r w:rsidR="005A3256">
        <w:rPr>
          <w:rFonts w:asciiTheme="minorHAnsi" w:hAnsiTheme="minorHAnsi" w:cstheme="minorBidi"/>
        </w:rPr>
        <w:t xml:space="preserve">Derby City </w:t>
      </w:r>
      <w:r w:rsidR="21AD66B9" w:rsidRPr="005A3256">
        <w:rPr>
          <w:rFonts w:asciiTheme="minorHAnsi" w:hAnsiTheme="minorHAnsi" w:cstheme="minorBidi"/>
        </w:rPr>
        <w:t xml:space="preserve">First Response/First Contact </w:t>
      </w:r>
      <w:r w:rsidR="7981B6E3" w:rsidRPr="005A3256">
        <w:rPr>
          <w:rFonts w:asciiTheme="minorHAnsi" w:hAnsiTheme="minorHAnsi" w:cstheme="minorBidi"/>
        </w:rPr>
        <w:t>and/or other relevant external agencies i.e. the police in order to complete the Risk and Needs Assessment.</w:t>
      </w:r>
      <w:r w:rsidR="7981B6E3" w:rsidRPr="2FF7C7FC">
        <w:rPr>
          <w:rFonts w:asciiTheme="minorHAnsi" w:hAnsiTheme="minorHAnsi" w:cstheme="minorBidi"/>
        </w:rPr>
        <w:t xml:space="preserve"> </w:t>
      </w:r>
    </w:p>
    <w:p w14:paraId="7CEFDD7A" w14:textId="77777777" w:rsidR="00E93103" w:rsidRPr="00A251A0" w:rsidRDefault="00E93103">
      <w:pPr>
        <w:rPr>
          <w:rFonts w:asciiTheme="minorHAnsi" w:hAnsiTheme="minorHAnsi" w:cstheme="minorHAnsi"/>
        </w:rPr>
      </w:pPr>
    </w:p>
    <w:p w14:paraId="70EB9D0B" w14:textId="737903C1"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 xml:space="preserve">Action </w:t>
      </w:r>
      <w:r w:rsidR="00D477BB" w:rsidRPr="00A251A0">
        <w:rPr>
          <w:rFonts w:asciiTheme="minorHAnsi" w:hAnsiTheme="minorHAnsi" w:cstheme="minorHAnsi"/>
          <w:b/>
          <w:color w:val="C40C82"/>
          <w:sz w:val="28"/>
          <w:szCs w:val="28"/>
        </w:rPr>
        <w:t>F</w:t>
      </w:r>
      <w:r w:rsidRPr="00A251A0">
        <w:rPr>
          <w:rFonts w:asciiTheme="minorHAnsi" w:hAnsiTheme="minorHAnsi" w:cstheme="minorHAnsi"/>
          <w:b/>
          <w:color w:val="C40C82"/>
          <w:sz w:val="28"/>
          <w:szCs w:val="28"/>
        </w:rPr>
        <w:t xml:space="preserve">ollowing a </w:t>
      </w:r>
      <w:r w:rsidR="00D477BB" w:rsidRPr="00A251A0">
        <w:rPr>
          <w:rFonts w:asciiTheme="minorHAnsi" w:hAnsiTheme="minorHAnsi" w:cstheme="minorHAnsi"/>
          <w:b/>
          <w:color w:val="C40C82"/>
          <w:sz w:val="28"/>
          <w:szCs w:val="28"/>
        </w:rPr>
        <w:t>R</w:t>
      </w:r>
      <w:r w:rsidRPr="00A251A0">
        <w:rPr>
          <w:rFonts w:asciiTheme="minorHAnsi" w:hAnsiTheme="minorHAnsi" w:cstheme="minorHAnsi"/>
          <w:b/>
          <w:color w:val="C40C82"/>
          <w:sz w:val="28"/>
          <w:szCs w:val="28"/>
        </w:rPr>
        <w:t xml:space="preserve">eport of </w:t>
      </w:r>
      <w:r w:rsidR="00D477BB" w:rsidRPr="00A251A0">
        <w:rPr>
          <w:rFonts w:asciiTheme="minorHAnsi" w:hAnsiTheme="minorHAnsi" w:cstheme="minorHAnsi"/>
          <w:b/>
          <w:color w:val="C40C82"/>
          <w:sz w:val="28"/>
          <w:szCs w:val="28"/>
        </w:rPr>
        <w:t>S</w:t>
      </w:r>
      <w:r w:rsidRPr="00A251A0">
        <w:rPr>
          <w:rFonts w:asciiTheme="minorHAnsi" w:hAnsiTheme="minorHAnsi" w:cstheme="minorHAnsi"/>
          <w:b/>
          <w:color w:val="C40C82"/>
          <w:sz w:val="28"/>
          <w:szCs w:val="28"/>
        </w:rPr>
        <w:t xml:space="preserve">exual </w:t>
      </w:r>
      <w:r w:rsidR="00D477BB" w:rsidRPr="00A251A0">
        <w:rPr>
          <w:rFonts w:asciiTheme="minorHAnsi" w:hAnsiTheme="minorHAnsi" w:cstheme="minorHAnsi"/>
          <w:b/>
          <w:color w:val="C40C82"/>
          <w:sz w:val="28"/>
          <w:szCs w:val="28"/>
        </w:rPr>
        <w:t>V</w:t>
      </w:r>
      <w:r w:rsidRPr="00A251A0">
        <w:rPr>
          <w:rFonts w:asciiTheme="minorHAnsi" w:hAnsiTheme="minorHAnsi" w:cstheme="minorHAnsi"/>
          <w:b/>
          <w:color w:val="C40C82"/>
          <w:sz w:val="28"/>
          <w:szCs w:val="28"/>
        </w:rPr>
        <w:t xml:space="preserve">iolence and/or </w:t>
      </w:r>
      <w:r w:rsidR="00D477BB" w:rsidRPr="00A251A0">
        <w:rPr>
          <w:rFonts w:asciiTheme="minorHAnsi" w:hAnsiTheme="minorHAnsi" w:cstheme="minorHAnsi"/>
          <w:b/>
          <w:color w:val="C40C82"/>
          <w:sz w:val="28"/>
          <w:szCs w:val="28"/>
        </w:rPr>
        <w:t>S</w:t>
      </w:r>
      <w:r w:rsidRPr="00A251A0">
        <w:rPr>
          <w:rFonts w:asciiTheme="minorHAnsi" w:hAnsiTheme="minorHAnsi" w:cstheme="minorHAnsi"/>
          <w:b/>
          <w:color w:val="C40C82"/>
          <w:sz w:val="28"/>
          <w:szCs w:val="28"/>
        </w:rPr>
        <w:t xml:space="preserve">exual </w:t>
      </w:r>
      <w:r w:rsidR="00D477BB" w:rsidRPr="00A251A0">
        <w:rPr>
          <w:rFonts w:asciiTheme="minorHAnsi" w:hAnsiTheme="minorHAnsi" w:cstheme="minorHAnsi"/>
          <w:b/>
          <w:color w:val="C40C82"/>
          <w:sz w:val="28"/>
          <w:szCs w:val="28"/>
        </w:rPr>
        <w:t>H</w:t>
      </w:r>
      <w:r w:rsidRPr="00A251A0">
        <w:rPr>
          <w:rFonts w:asciiTheme="minorHAnsi" w:hAnsiTheme="minorHAnsi" w:cstheme="minorHAnsi"/>
          <w:b/>
          <w:color w:val="C40C82"/>
          <w:sz w:val="28"/>
          <w:szCs w:val="28"/>
        </w:rPr>
        <w:t xml:space="preserve">arassment </w:t>
      </w:r>
    </w:p>
    <w:p w14:paraId="19F49606" w14:textId="77777777" w:rsidR="00C60ECC" w:rsidRPr="00D45D93" w:rsidRDefault="00C25B99">
      <w:pPr>
        <w:rPr>
          <w:rFonts w:asciiTheme="minorHAnsi" w:hAnsiTheme="minorHAnsi" w:cstheme="minorHAnsi"/>
        </w:rPr>
      </w:pPr>
      <w:r w:rsidRPr="00D45D93">
        <w:rPr>
          <w:rFonts w:asciiTheme="minorHAnsi" w:hAnsiTheme="minorHAnsi" w:cstheme="minorHAnsi"/>
        </w:rPr>
        <w:t>Following an incident, we will consider</w:t>
      </w:r>
    </w:p>
    <w:p w14:paraId="4005F7A5" w14:textId="5080772F" w:rsidR="00A72F7D" w:rsidRPr="00A0079A" w:rsidRDefault="00C25B99" w:rsidP="00E93103">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The wishes of the victim in terms of how they want to proceed. This is especially important in the context of sexual violence and sexual </w:t>
      </w:r>
      <w:r w:rsidR="00C67EEB" w:rsidRPr="00D45D93">
        <w:rPr>
          <w:rFonts w:asciiTheme="minorHAnsi" w:hAnsiTheme="minorHAnsi" w:cstheme="minorHAnsi"/>
        </w:rPr>
        <w:t>harassment</w:t>
      </w:r>
      <w:r w:rsidR="00A72F7D">
        <w:rPr>
          <w:rFonts w:asciiTheme="minorHAnsi" w:hAnsiTheme="minorHAnsi" w:cstheme="minorHAnsi"/>
        </w:rPr>
        <w:t xml:space="preserve"> </w:t>
      </w:r>
      <w:r w:rsidR="00A72F7D" w:rsidRPr="00A0079A">
        <w:rPr>
          <w:rFonts w:asciiTheme="minorHAnsi" w:hAnsiTheme="minorHAnsi" w:cstheme="minorHAnsi"/>
        </w:rPr>
        <w:t>and requests for confidentiality</w:t>
      </w:r>
      <w:r w:rsidR="00C67EEB" w:rsidRPr="00A0079A">
        <w:rPr>
          <w:rFonts w:asciiTheme="minorHAnsi" w:hAnsiTheme="minorHAnsi" w:cstheme="minorHAnsi"/>
        </w:rPr>
        <w:t>.</w:t>
      </w:r>
    </w:p>
    <w:p w14:paraId="55EFA786" w14:textId="60448743" w:rsidR="00C60ECC" w:rsidRPr="00A72F7D" w:rsidRDefault="00C25B99" w:rsidP="00E93103">
      <w:pPr>
        <w:pStyle w:val="ListParagraph"/>
        <w:numPr>
          <w:ilvl w:val="0"/>
          <w:numId w:val="5"/>
        </w:numPr>
        <w:spacing w:after="0"/>
        <w:rPr>
          <w:rFonts w:asciiTheme="minorHAnsi" w:hAnsiTheme="minorHAnsi" w:cstheme="minorHAnsi"/>
        </w:rPr>
      </w:pPr>
      <w:r w:rsidRPr="00A72F7D">
        <w:rPr>
          <w:rFonts w:asciiTheme="minorHAnsi" w:hAnsiTheme="minorHAnsi" w:cstheme="minorHAnsi"/>
        </w:rPr>
        <w:t xml:space="preserve">The nature of the alleged incident(s), </w:t>
      </w:r>
      <w:r w:rsidR="00C67EEB" w:rsidRPr="00A72F7D">
        <w:rPr>
          <w:rFonts w:asciiTheme="minorHAnsi" w:hAnsiTheme="minorHAnsi" w:cstheme="minorHAnsi"/>
        </w:rPr>
        <w:t>including</w:t>
      </w:r>
      <w:r w:rsidRPr="00A72F7D">
        <w:rPr>
          <w:rFonts w:asciiTheme="minorHAnsi" w:hAnsiTheme="minorHAnsi" w:cstheme="minorHAnsi"/>
        </w:rPr>
        <w:t xml:space="preserve"> whether a crime may have been committed and consideration of harmful sexual </w:t>
      </w:r>
      <w:r w:rsidR="00281247" w:rsidRPr="00A72F7D">
        <w:rPr>
          <w:rFonts w:asciiTheme="minorHAnsi" w:hAnsiTheme="minorHAnsi" w:cstheme="minorHAnsi"/>
        </w:rPr>
        <w:t>behaviour.</w:t>
      </w:r>
      <w:r w:rsidRPr="00A72F7D">
        <w:rPr>
          <w:rFonts w:asciiTheme="minorHAnsi" w:hAnsiTheme="minorHAnsi" w:cstheme="minorHAnsi"/>
        </w:rPr>
        <w:t xml:space="preserve"> </w:t>
      </w:r>
    </w:p>
    <w:p w14:paraId="65FAA55B" w14:textId="58D159BD" w:rsidR="00C60ECC" w:rsidRPr="00D45D93" w:rsidRDefault="00C25B99" w:rsidP="00E93103">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The ages of the children </w:t>
      </w:r>
      <w:r w:rsidR="00281247" w:rsidRPr="00D45D93">
        <w:rPr>
          <w:rFonts w:asciiTheme="minorHAnsi" w:hAnsiTheme="minorHAnsi" w:cstheme="minorHAnsi"/>
        </w:rPr>
        <w:t>involved.</w:t>
      </w:r>
      <w:r w:rsidRPr="00D45D93">
        <w:rPr>
          <w:rFonts w:asciiTheme="minorHAnsi" w:hAnsiTheme="minorHAnsi" w:cstheme="minorHAnsi"/>
        </w:rPr>
        <w:t xml:space="preserve"> </w:t>
      </w:r>
    </w:p>
    <w:p w14:paraId="5BA6808E" w14:textId="4B5FB2C1" w:rsidR="00C60ECC" w:rsidRPr="00D45D93" w:rsidRDefault="00C25B99" w:rsidP="00E93103">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The developmental stages of the children </w:t>
      </w:r>
      <w:r w:rsidR="00281247" w:rsidRPr="00D45D93">
        <w:rPr>
          <w:rFonts w:asciiTheme="minorHAnsi" w:hAnsiTheme="minorHAnsi" w:cstheme="minorHAnsi"/>
        </w:rPr>
        <w:t>involved.</w:t>
      </w:r>
      <w:r w:rsidRPr="00D45D93">
        <w:rPr>
          <w:rFonts w:asciiTheme="minorHAnsi" w:hAnsiTheme="minorHAnsi" w:cstheme="minorHAnsi"/>
        </w:rPr>
        <w:t xml:space="preserve"> </w:t>
      </w:r>
    </w:p>
    <w:p w14:paraId="1D9EA207" w14:textId="77777777" w:rsidR="00C60ECC" w:rsidRPr="00D45D93" w:rsidRDefault="00C25B99" w:rsidP="00E93103">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Any power imbalance between the children. For example, is the alleged perpetrator significantly older, more mature or more confident? Does the victim have a disability or learning difficulty? </w:t>
      </w:r>
    </w:p>
    <w:p w14:paraId="69BAA33C" w14:textId="4DC44559" w:rsidR="00C60ECC" w:rsidRPr="00D45D93" w:rsidRDefault="00C25B99" w:rsidP="00E93103">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If the alleged incident is a one-off or a sustained pattern of </w:t>
      </w:r>
      <w:r w:rsidR="00281247" w:rsidRPr="00D45D93">
        <w:rPr>
          <w:rFonts w:asciiTheme="minorHAnsi" w:hAnsiTheme="minorHAnsi" w:cstheme="minorHAnsi"/>
        </w:rPr>
        <w:t>abuse.</w:t>
      </w:r>
      <w:r w:rsidRPr="00D45D93">
        <w:rPr>
          <w:rFonts w:asciiTheme="minorHAnsi" w:hAnsiTheme="minorHAnsi" w:cstheme="minorHAnsi"/>
        </w:rPr>
        <w:t xml:space="preserve"> </w:t>
      </w:r>
    </w:p>
    <w:p w14:paraId="38151395" w14:textId="2063D7C5" w:rsidR="00C60ECC" w:rsidRPr="00D45D93" w:rsidRDefault="00C25B99" w:rsidP="00E93103">
      <w:pPr>
        <w:pStyle w:val="ListParagraph"/>
        <w:numPr>
          <w:ilvl w:val="0"/>
          <w:numId w:val="5"/>
        </w:numPr>
        <w:spacing w:after="0"/>
        <w:rPr>
          <w:rFonts w:asciiTheme="minorHAnsi" w:hAnsiTheme="minorHAnsi" w:cstheme="minorHAnsi"/>
        </w:rPr>
      </w:pPr>
      <w:r w:rsidRPr="00D45D93">
        <w:rPr>
          <w:rFonts w:asciiTheme="minorHAnsi" w:hAnsiTheme="minorHAnsi" w:cstheme="minorHAnsi"/>
        </w:rPr>
        <w:t xml:space="preserve">Are there ongoing risks to the victim, other children, adult students or </w:t>
      </w:r>
      <w:r w:rsidR="007065BB">
        <w:rPr>
          <w:rFonts w:asciiTheme="minorHAnsi" w:hAnsiTheme="minorHAnsi" w:cstheme="minorHAnsi"/>
        </w:rPr>
        <w:t>academy</w:t>
      </w:r>
      <w:r w:rsidRPr="00D45D93">
        <w:rPr>
          <w:rFonts w:asciiTheme="minorHAnsi" w:hAnsiTheme="minorHAnsi" w:cstheme="minorHAnsi"/>
        </w:rPr>
        <w:t xml:space="preserve"> </w:t>
      </w:r>
      <w:r w:rsidR="00281247" w:rsidRPr="00D45D93">
        <w:rPr>
          <w:rFonts w:asciiTheme="minorHAnsi" w:hAnsiTheme="minorHAnsi" w:cstheme="minorHAnsi"/>
        </w:rPr>
        <w:t>staff,</w:t>
      </w:r>
      <w:r w:rsidRPr="00D45D93">
        <w:rPr>
          <w:rFonts w:asciiTheme="minorHAnsi" w:hAnsiTheme="minorHAnsi" w:cstheme="minorHAnsi"/>
        </w:rPr>
        <w:t xml:space="preserve"> and other related issues and wider context?</w:t>
      </w:r>
    </w:p>
    <w:p w14:paraId="44ED5AA8" w14:textId="77777777" w:rsidR="00081705" w:rsidRDefault="00081705">
      <w:pPr>
        <w:rPr>
          <w:rFonts w:asciiTheme="minorHAnsi" w:hAnsiTheme="minorHAnsi" w:cstheme="minorHAnsi"/>
          <w:b/>
        </w:rPr>
      </w:pPr>
    </w:p>
    <w:p w14:paraId="1B9D0C5B" w14:textId="566DFA13"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 xml:space="preserve">Follow up Actions </w:t>
      </w:r>
    </w:p>
    <w:p w14:paraId="72EFAEA3" w14:textId="77777777" w:rsidR="00C60ECC" w:rsidRPr="00D45D93" w:rsidRDefault="00C25B99">
      <w:pPr>
        <w:rPr>
          <w:rFonts w:asciiTheme="minorHAnsi" w:hAnsiTheme="minorHAnsi" w:cstheme="minorHAnsi"/>
          <w:b/>
        </w:rPr>
      </w:pPr>
      <w:r w:rsidRPr="00D45D93">
        <w:rPr>
          <w:rFonts w:asciiTheme="minorHAnsi" w:hAnsiTheme="minorHAnsi" w:cstheme="minorHAnsi"/>
          <w:b/>
        </w:rPr>
        <w:t xml:space="preserve">Children sharing a classroom: </w:t>
      </w:r>
    </w:p>
    <w:p w14:paraId="700B8A2A" w14:textId="60DD7331" w:rsidR="00C60ECC" w:rsidRPr="00D45D93" w:rsidRDefault="00C25B99">
      <w:pPr>
        <w:rPr>
          <w:rFonts w:asciiTheme="minorHAnsi" w:hAnsiTheme="minorHAnsi" w:cstheme="minorHAnsi"/>
        </w:rPr>
      </w:pPr>
      <w:r w:rsidRPr="00D45D93">
        <w:rPr>
          <w:rFonts w:asciiTheme="minorHAnsi" w:hAnsiTheme="minorHAnsi" w:cstheme="minorHAnsi"/>
        </w:rPr>
        <w:t xml:space="preserve">Whilst the </w:t>
      </w:r>
      <w:r w:rsidR="003C1C84">
        <w:rPr>
          <w:rFonts w:asciiTheme="minorHAnsi" w:hAnsiTheme="minorHAnsi" w:cstheme="minorHAnsi"/>
        </w:rPr>
        <w:t>Academy</w:t>
      </w:r>
      <w:r w:rsidRPr="00D45D93">
        <w:rPr>
          <w:rFonts w:asciiTheme="minorHAnsi" w:hAnsiTheme="minorHAnsi" w:cstheme="minorHAnsi"/>
        </w:rPr>
        <w:t xml:space="preserve"> establishes the facts of the case and starts the process of liaising with children’s social care and the police:</w:t>
      </w:r>
    </w:p>
    <w:p w14:paraId="05C05D48" w14:textId="1D48FB50" w:rsidR="00C60ECC" w:rsidRPr="00D45D93" w:rsidRDefault="00C25B99" w:rsidP="00E93103">
      <w:pPr>
        <w:pStyle w:val="ListParagraph"/>
        <w:numPr>
          <w:ilvl w:val="0"/>
          <w:numId w:val="6"/>
        </w:numPr>
        <w:spacing w:after="0"/>
        <w:rPr>
          <w:rFonts w:asciiTheme="minorHAnsi" w:hAnsiTheme="minorHAnsi" w:cstheme="minorHAnsi"/>
        </w:rPr>
      </w:pPr>
      <w:r w:rsidRPr="00D45D93">
        <w:rPr>
          <w:rFonts w:asciiTheme="minorHAnsi" w:hAnsiTheme="minorHAnsi" w:cstheme="minorHAnsi"/>
        </w:rPr>
        <w:t xml:space="preserve">The </w:t>
      </w:r>
      <w:r w:rsidR="003C1C84">
        <w:rPr>
          <w:rFonts w:asciiTheme="minorHAnsi" w:hAnsiTheme="minorHAnsi" w:cstheme="minorHAnsi"/>
        </w:rPr>
        <w:t>alleged perpetrator</w:t>
      </w:r>
      <w:r w:rsidRPr="00D45D93">
        <w:rPr>
          <w:rFonts w:asciiTheme="minorHAnsi" w:hAnsiTheme="minorHAnsi" w:cstheme="minorHAnsi"/>
        </w:rPr>
        <w:t xml:space="preserve"> will be removed from any classes they share with the victim. </w:t>
      </w:r>
    </w:p>
    <w:p w14:paraId="3FC7358C" w14:textId="275C1F0C" w:rsidR="00C60ECC" w:rsidRDefault="00C25B99" w:rsidP="00E93103">
      <w:pPr>
        <w:pStyle w:val="ListParagraph"/>
        <w:numPr>
          <w:ilvl w:val="0"/>
          <w:numId w:val="6"/>
        </w:numPr>
        <w:spacing w:after="0"/>
        <w:rPr>
          <w:rFonts w:asciiTheme="minorHAnsi" w:hAnsiTheme="minorHAnsi" w:cstheme="minorHAnsi"/>
        </w:rPr>
      </w:pPr>
      <w:r w:rsidRPr="00D45D93">
        <w:rPr>
          <w:rFonts w:asciiTheme="minorHAnsi" w:hAnsiTheme="minorHAnsi" w:cstheme="minorHAnsi"/>
        </w:rPr>
        <w:t xml:space="preserve">We will consider how best to keep the victim and alleged perpetrator a reasonable distance apart on </w:t>
      </w:r>
      <w:r w:rsidR="003C1C84">
        <w:rPr>
          <w:rFonts w:asciiTheme="minorHAnsi" w:hAnsiTheme="minorHAnsi" w:cstheme="minorHAnsi"/>
        </w:rPr>
        <w:t>the Academy</w:t>
      </w:r>
      <w:r w:rsidRPr="00D45D93">
        <w:rPr>
          <w:rFonts w:asciiTheme="minorHAnsi" w:hAnsiTheme="minorHAnsi" w:cstheme="minorHAnsi"/>
        </w:rPr>
        <w:t xml:space="preserve"> premises and on transport to and from the </w:t>
      </w:r>
      <w:r w:rsidR="003C1C84">
        <w:rPr>
          <w:rFonts w:asciiTheme="minorHAnsi" w:hAnsiTheme="minorHAnsi" w:cstheme="minorHAnsi"/>
        </w:rPr>
        <w:t>Academy (in cases where this is required)</w:t>
      </w:r>
      <w:r w:rsidRPr="00D45D93">
        <w:rPr>
          <w:rFonts w:asciiTheme="minorHAnsi" w:hAnsiTheme="minorHAnsi" w:cstheme="minorHAnsi"/>
        </w:rPr>
        <w:t>.</w:t>
      </w:r>
    </w:p>
    <w:p w14:paraId="2C148D7D" w14:textId="77777777" w:rsidR="00E93103" w:rsidRPr="00D45D93" w:rsidRDefault="00E93103" w:rsidP="00E93103">
      <w:pPr>
        <w:pStyle w:val="ListParagraph"/>
        <w:spacing w:after="0"/>
        <w:ind w:left="774"/>
        <w:rPr>
          <w:rFonts w:asciiTheme="minorHAnsi" w:hAnsiTheme="minorHAnsi" w:cstheme="minorHAnsi"/>
        </w:rPr>
      </w:pPr>
    </w:p>
    <w:p w14:paraId="663C3B13" w14:textId="0D1A45D4" w:rsidR="00E93103" w:rsidRDefault="00C25B99" w:rsidP="00E93103">
      <w:pPr>
        <w:ind w:left="54"/>
        <w:rPr>
          <w:rFonts w:asciiTheme="minorHAnsi" w:hAnsiTheme="minorHAnsi" w:cstheme="minorHAnsi"/>
        </w:rPr>
      </w:pPr>
      <w:r w:rsidRPr="00D45D93">
        <w:rPr>
          <w:rFonts w:asciiTheme="minorHAnsi" w:hAnsiTheme="minorHAnsi" w:cstheme="minorHAnsi"/>
        </w:rPr>
        <w:t xml:space="preserve">These actions are in the best interests of both children and should not be perceived to be a judgment on the guilt of the alleged perpetrator. </w:t>
      </w:r>
      <w:r w:rsidR="00E93103">
        <w:rPr>
          <w:rFonts w:asciiTheme="minorHAnsi" w:hAnsiTheme="minorHAnsi" w:cstheme="minorHAnsi"/>
        </w:rPr>
        <w:t xml:space="preserve">The risk and needs assessment that has taken place should cover the needs of all children in this circumstance. </w:t>
      </w:r>
    </w:p>
    <w:p w14:paraId="3CF36098" w14:textId="77777777" w:rsidR="00E93103" w:rsidRPr="00E93103" w:rsidRDefault="00E93103" w:rsidP="00E93103">
      <w:pPr>
        <w:ind w:left="54"/>
        <w:rPr>
          <w:rFonts w:asciiTheme="minorHAnsi" w:hAnsiTheme="minorHAnsi" w:cstheme="minorHAnsi"/>
        </w:rPr>
      </w:pPr>
    </w:p>
    <w:p w14:paraId="2E984D00" w14:textId="3DDE1E76"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 xml:space="preserve">Options to </w:t>
      </w:r>
      <w:r w:rsidR="00081705" w:rsidRPr="00A251A0">
        <w:rPr>
          <w:rFonts w:asciiTheme="minorHAnsi" w:hAnsiTheme="minorHAnsi" w:cstheme="minorHAnsi"/>
          <w:b/>
          <w:color w:val="C40C82"/>
          <w:sz w:val="28"/>
          <w:szCs w:val="28"/>
        </w:rPr>
        <w:t>M</w:t>
      </w:r>
      <w:r w:rsidRPr="00A251A0">
        <w:rPr>
          <w:rFonts w:asciiTheme="minorHAnsi" w:hAnsiTheme="minorHAnsi" w:cstheme="minorHAnsi"/>
          <w:b/>
          <w:color w:val="C40C82"/>
          <w:sz w:val="28"/>
          <w:szCs w:val="28"/>
        </w:rPr>
        <w:t xml:space="preserve">anage the </w:t>
      </w:r>
      <w:r w:rsidR="00081705" w:rsidRPr="00A251A0">
        <w:rPr>
          <w:rFonts w:asciiTheme="minorHAnsi" w:hAnsiTheme="minorHAnsi" w:cstheme="minorHAnsi"/>
          <w:b/>
          <w:color w:val="C40C82"/>
          <w:sz w:val="28"/>
          <w:szCs w:val="28"/>
        </w:rPr>
        <w:t>R</w:t>
      </w:r>
      <w:r w:rsidRPr="00A251A0">
        <w:rPr>
          <w:rFonts w:asciiTheme="minorHAnsi" w:hAnsiTheme="minorHAnsi" w:cstheme="minorHAnsi"/>
          <w:b/>
          <w:color w:val="C40C82"/>
          <w:sz w:val="28"/>
          <w:szCs w:val="28"/>
        </w:rPr>
        <w:t>eport</w:t>
      </w:r>
    </w:p>
    <w:p w14:paraId="23CEBE89" w14:textId="77777777" w:rsidR="00C60ECC" w:rsidRPr="00D45D93" w:rsidRDefault="00C25B99">
      <w:pPr>
        <w:rPr>
          <w:rFonts w:asciiTheme="minorHAnsi" w:hAnsiTheme="minorHAnsi" w:cstheme="minorHAnsi"/>
          <w:b/>
        </w:rPr>
      </w:pPr>
      <w:r w:rsidRPr="00D45D93">
        <w:rPr>
          <w:rFonts w:asciiTheme="minorHAnsi" w:hAnsiTheme="minorHAnsi" w:cstheme="minorHAnsi"/>
          <w:b/>
        </w:rPr>
        <w:t xml:space="preserve">Manage internally </w:t>
      </w:r>
    </w:p>
    <w:p w14:paraId="4D7056D3" w14:textId="03464053" w:rsidR="00C60ECC" w:rsidRPr="00D45D93" w:rsidRDefault="00C25B99">
      <w:pPr>
        <w:rPr>
          <w:rFonts w:asciiTheme="minorHAnsi" w:hAnsiTheme="minorHAnsi" w:cstheme="minorHAnsi"/>
        </w:rPr>
      </w:pPr>
      <w:r w:rsidRPr="00D45D93">
        <w:rPr>
          <w:rFonts w:asciiTheme="minorHAnsi" w:hAnsiTheme="minorHAnsi" w:cstheme="minorHAnsi"/>
        </w:rPr>
        <w:t>In some cases of sexual harassment, for example, one-off incidents, we may decide that the children concerned are not in need of early help or statutory intervention and that it would be appropriate to handle the incident internally, perhaps through utilising the behaviour and bullying policies and by providing pastoral support</w:t>
      </w:r>
      <w:r w:rsidR="00BF13DF">
        <w:rPr>
          <w:rFonts w:asciiTheme="minorHAnsi" w:hAnsiTheme="minorHAnsi" w:cstheme="minorHAnsi"/>
        </w:rPr>
        <w:t>.</w:t>
      </w:r>
    </w:p>
    <w:p w14:paraId="69BFBA4F" w14:textId="518C9087" w:rsidR="00C60ECC" w:rsidRPr="00D45D93" w:rsidRDefault="00C25B99">
      <w:pPr>
        <w:rPr>
          <w:rFonts w:asciiTheme="minorHAnsi" w:hAnsiTheme="minorHAnsi" w:cstheme="minorHAnsi"/>
        </w:rPr>
      </w:pPr>
      <w:r w:rsidRPr="00D45D93">
        <w:rPr>
          <w:rFonts w:asciiTheme="minorHAnsi" w:hAnsiTheme="minorHAnsi" w:cstheme="minorHAnsi"/>
          <w:color w:val="000000"/>
        </w:rPr>
        <w:t>This decision will be made on the principle that sexual violence and sexual harassment is never acceptable and will not be tolerated. All decisions, and discussions around making these decisions will be recorded and stored</w:t>
      </w:r>
      <w:r w:rsidRPr="00D45D93">
        <w:rPr>
          <w:rFonts w:asciiTheme="minorHAnsi" w:hAnsiTheme="minorHAnsi" w:cstheme="minorHAnsi"/>
          <w:color w:val="FF0000"/>
        </w:rPr>
        <w:t xml:space="preserve"> </w:t>
      </w:r>
      <w:r w:rsidR="00BF13DF">
        <w:rPr>
          <w:rFonts w:asciiTheme="minorHAnsi" w:hAnsiTheme="minorHAnsi" w:cstheme="minorHAnsi"/>
        </w:rPr>
        <w:t>by the DSL on CPOMS.</w:t>
      </w:r>
    </w:p>
    <w:p w14:paraId="7B5B6AD9" w14:textId="6C1A596B" w:rsidR="00C60ECC" w:rsidRPr="00D45D93" w:rsidRDefault="00E93103">
      <w:pPr>
        <w:rPr>
          <w:rFonts w:asciiTheme="minorHAnsi" w:hAnsiTheme="minorHAnsi" w:cstheme="minorHAnsi"/>
        </w:rPr>
      </w:pPr>
      <w:r>
        <w:rPr>
          <w:rFonts w:asciiTheme="minorHAnsi" w:hAnsiTheme="minorHAnsi" w:cstheme="minorHAnsi"/>
        </w:rPr>
        <w:t>We</w:t>
      </w:r>
      <w:r w:rsidR="00C25B99" w:rsidRPr="00D45D93">
        <w:rPr>
          <w:rFonts w:asciiTheme="minorHAnsi" w:hAnsiTheme="minorHAnsi" w:cstheme="minorHAnsi"/>
        </w:rPr>
        <w:t xml:space="preserve"> may decide that the children involved do not require statutory interventions but may benefit from early help. Early help means providing support as soon as a problem emerges, at any point in a child’s life. Providing early help is more effective in promoting the welfare of children than reacting later. Early help can be particularly useful to address non-violent harmful sexual behaviour and may prevent escalation of sexual violence.  </w:t>
      </w:r>
    </w:p>
    <w:p w14:paraId="7D1EF439" w14:textId="6FEA20A9" w:rsidR="00C60ECC" w:rsidRPr="00D45D93" w:rsidRDefault="00C25B99">
      <w:pPr>
        <w:rPr>
          <w:rFonts w:asciiTheme="minorHAnsi" w:hAnsiTheme="minorHAnsi" w:cstheme="minorHAnsi"/>
        </w:rPr>
      </w:pPr>
      <w:r w:rsidRPr="00D45D93">
        <w:rPr>
          <w:rFonts w:asciiTheme="minorHAnsi" w:hAnsiTheme="minorHAnsi" w:cstheme="minorHAnsi"/>
        </w:rPr>
        <w:lastRenderedPageBreak/>
        <w:t xml:space="preserve">Where a child has been harmed, is at risk of harm, or is in immediate danger, we will make a referral to the </w:t>
      </w:r>
      <w:r w:rsidR="005A3256">
        <w:rPr>
          <w:rFonts w:asciiTheme="minorHAnsi" w:hAnsiTheme="minorHAnsi" w:cstheme="minorHAnsi"/>
        </w:rPr>
        <w:t xml:space="preserve">Derby City </w:t>
      </w:r>
      <w:r w:rsidR="00BF13DF" w:rsidRPr="005A3256">
        <w:rPr>
          <w:rFonts w:asciiTheme="minorHAnsi" w:hAnsiTheme="minorHAnsi" w:cstheme="minorHAnsi"/>
        </w:rPr>
        <w:t>First Response/First</w:t>
      </w:r>
      <w:r w:rsidR="005A3256" w:rsidRPr="005A3256">
        <w:rPr>
          <w:rFonts w:asciiTheme="minorHAnsi" w:hAnsiTheme="minorHAnsi" w:cstheme="minorHAnsi"/>
        </w:rPr>
        <w:t xml:space="preserve"> Contact</w:t>
      </w:r>
      <w:r w:rsidRPr="00D45D93">
        <w:rPr>
          <w:rFonts w:asciiTheme="minorHAnsi" w:hAnsiTheme="minorHAnsi" w:cstheme="minorHAnsi"/>
        </w:rPr>
        <w:t xml:space="preserve"> following </w:t>
      </w:r>
      <w:r w:rsidR="00BF13DF">
        <w:rPr>
          <w:rFonts w:asciiTheme="minorHAnsi" w:hAnsiTheme="minorHAnsi" w:cstheme="minorHAnsi"/>
        </w:rPr>
        <w:t xml:space="preserve">our </w:t>
      </w:r>
      <w:r w:rsidRPr="00D45D93">
        <w:rPr>
          <w:rFonts w:asciiTheme="minorHAnsi" w:hAnsiTheme="minorHAnsi" w:cstheme="minorHAnsi"/>
        </w:rPr>
        <w:t>locally agreed protocols.</w:t>
      </w:r>
    </w:p>
    <w:p w14:paraId="37ED8860" w14:textId="5805E7EA" w:rsidR="007065BB" w:rsidRPr="00E93103" w:rsidRDefault="00C25B99">
      <w:pPr>
        <w:rPr>
          <w:rFonts w:asciiTheme="minorHAnsi" w:hAnsiTheme="minorHAnsi" w:cstheme="minorHAnsi"/>
        </w:rPr>
      </w:pPr>
      <w:r w:rsidRPr="00D45D93">
        <w:rPr>
          <w:rFonts w:asciiTheme="minorHAnsi" w:hAnsiTheme="minorHAnsi" w:cstheme="minorHAnsi"/>
        </w:rPr>
        <w:t xml:space="preserve">Where statutory assessments are appropriate, the </w:t>
      </w:r>
      <w:r w:rsidR="00BF13DF">
        <w:rPr>
          <w:rFonts w:asciiTheme="minorHAnsi" w:hAnsiTheme="minorHAnsi" w:cstheme="minorHAnsi"/>
        </w:rPr>
        <w:t>DSL</w:t>
      </w:r>
      <w:r w:rsidRPr="00D45D93">
        <w:rPr>
          <w:rFonts w:asciiTheme="minorHAnsi" w:hAnsiTheme="minorHAnsi" w:cstheme="minorHAnsi"/>
        </w:rPr>
        <w:t xml:space="preserve"> or a deputy will work alongside, and cooperat</w:t>
      </w:r>
      <w:r w:rsidR="007065BB">
        <w:rPr>
          <w:rFonts w:asciiTheme="minorHAnsi" w:hAnsiTheme="minorHAnsi" w:cstheme="minorHAnsi"/>
        </w:rPr>
        <w:t>e</w:t>
      </w:r>
      <w:r w:rsidRPr="00D45D93">
        <w:rPr>
          <w:rFonts w:asciiTheme="minorHAnsi" w:hAnsiTheme="minorHAnsi" w:cstheme="minorHAnsi"/>
        </w:rPr>
        <w:t xml:space="preserve"> with, the relevant lead social worker. Collaborative working will help ensure the best possible package of coordinated support is implemented for the victim and, where appropriate, the alleged perpetrator and any other children that require support.</w:t>
      </w:r>
    </w:p>
    <w:p w14:paraId="490FE575" w14:textId="78F05B5A" w:rsidR="00C60ECC" w:rsidRPr="00D45D93" w:rsidRDefault="00C25B99">
      <w:pPr>
        <w:rPr>
          <w:rFonts w:asciiTheme="minorHAnsi" w:hAnsiTheme="minorHAnsi" w:cstheme="minorHAnsi"/>
          <w:b/>
        </w:rPr>
      </w:pPr>
      <w:r w:rsidRPr="00D45D93">
        <w:rPr>
          <w:rFonts w:asciiTheme="minorHAnsi" w:hAnsiTheme="minorHAnsi" w:cstheme="minorHAnsi"/>
          <w:b/>
        </w:rPr>
        <w:t xml:space="preserve">Reporting to the Police </w:t>
      </w:r>
    </w:p>
    <w:p w14:paraId="01E2A3C2" w14:textId="3B23FA4C" w:rsidR="00C60ECC" w:rsidRPr="00D45D93" w:rsidRDefault="00C25B99">
      <w:pPr>
        <w:rPr>
          <w:rFonts w:asciiTheme="minorHAnsi" w:hAnsiTheme="minorHAnsi" w:cstheme="minorHAnsi"/>
        </w:rPr>
      </w:pPr>
      <w:r w:rsidRPr="00D45D93">
        <w:rPr>
          <w:rFonts w:asciiTheme="minorHAnsi" w:hAnsiTheme="minorHAnsi" w:cstheme="minorHAnsi"/>
        </w:rPr>
        <w:t>Any report to the police will generally be made</w:t>
      </w:r>
      <w:r w:rsidR="00A652BA">
        <w:rPr>
          <w:rFonts w:asciiTheme="minorHAnsi" w:hAnsiTheme="minorHAnsi" w:cstheme="minorHAnsi"/>
        </w:rPr>
        <w:t xml:space="preserve"> in conjunction with a referral to </w:t>
      </w:r>
      <w:r w:rsidRPr="00D45D93">
        <w:rPr>
          <w:rFonts w:asciiTheme="minorHAnsi" w:hAnsiTheme="minorHAnsi" w:cstheme="minorHAnsi"/>
        </w:rPr>
        <w:t>the</w:t>
      </w:r>
      <w:r w:rsidR="005A3256">
        <w:rPr>
          <w:rFonts w:asciiTheme="minorHAnsi" w:hAnsiTheme="minorHAnsi" w:cstheme="minorHAnsi"/>
        </w:rPr>
        <w:t xml:space="preserve"> Derby City</w:t>
      </w:r>
      <w:r w:rsidRPr="00D45D93">
        <w:rPr>
          <w:rFonts w:asciiTheme="minorHAnsi" w:hAnsiTheme="minorHAnsi" w:cstheme="minorHAnsi"/>
          <w:color w:val="FF0000"/>
        </w:rPr>
        <w:t xml:space="preserve"> </w:t>
      </w:r>
      <w:r w:rsidR="00A652BA" w:rsidRPr="005A3256">
        <w:rPr>
          <w:rFonts w:asciiTheme="minorHAnsi" w:hAnsiTheme="minorHAnsi" w:cstheme="minorHAnsi"/>
        </w:rPr>
        <w:t>First Response/First Contact</w:t>
      </w:r>
      <w:r w:rsidRPr="00D45D93">
        <w:rPr>
          <w:rFonts w:asciiTheme="minorHAnsi" w:hAnsiTheme="minorHAnsi" w:cstheme="minorHAnsi"/>
        </w:rPr>
        <w:t xml:space="preserve"> as above.</w:t>
      </w:r>
      <w:r w:rsidR="00E93103">
        <w:rPr>
          <w:rFonts w:asciiTheme="minorHAnsi" w:hAnsiTheme="minorHAnsi" w:cstheme="minorHAnsi"/>
        </w:rPr>
        <w:t xml:space="preserve"> </w:t>
      </w:r>
      <w:r w:rsidRPr="00D45D93">
        <w:rPr>
          <w:rFonts w:asciiTheme="minorHAnsi" w:hAnsiTheme="minorHAnsi" w:cstheme="minorHAnsi"/>
        </w:rPr>
        <w:t xml:space="preserve">The </w:t>
      </w:r>
      <w:r w:rsidR="00A652BA">
        <w:rPr>
          <w:rFonts w:asciiTheme="minorHAnsi" w:hAnsiTheme="minorHAnsi" w:cstheme="minorHAnsi"/>
        </w:rPr>
        <w:t>DSL</w:t>
      </w:r>
      <w:r w:rsidRPr="00D45D93">
        <w:rPr>
          <w:rFonts w:asciiTheme="minorHAnsi" w:hAnsiTheme="minorHAnsi" w:cstheme="minorHAnsi"/>
        </w:rPr>
        <w:t xml:space="preserve"> (and their deputies) will follow local process</w:t>
      </w:r>
      <w:r w:rsidR="009E1E8F" w:rsidRPr="00D45D93">
        <w:rPr>
          <w:rFonts w:asciiTheme="minorHAnsi" w:hAnsiTheme="minorHAnsi" w:cstheme="minorHAnsi"/>
        </w:rPr>
        <w:t>es</w:t>
      </w:r>
      <w:r w:rsidRPr="00D45D93">
        <w:rPr>
          <w:rFonts w:asciiTheme="minorHAnsi" w:hAnsiTheme="minorHAnsi" w:cstheme="minorHAnsi"/>
        </w:rPr>
        <w:t xml:space="preserve"> for referrals. </w:t>
      </w:r>
    </w:p>
    <w:p w14:paraId="6EB0EC51" w14:textId="54C8B002" w:rsidR="00C60ECC" w:rsidRPr="00D45D93" w:rsidRDefault="00C25B99">
      <w:pPr>
        <w:rPr>
          <w:rFonts w:asciiTheme="minorHAnsi" w:hAnsiTheme="minorHAnsi" w:cstheme="minorHAnsi"/>
        </w:rPr>
      </w:pPr>
      <w:r w:rsidRPr="00D45D93">
        <w:rPr>
          <w:rFonts w:asciiTheme="minorHAnsi" w:hAnsiTheme="minorHAnsi" w:cstheme="minorHAnsi"/>
        </w:rPr>
        <w:t xml:space="preserve">Where a report of </w:t>
      </w:r>
      <w:r w:rsidR="007065BB">
        <w:rPr>
          <w:rFonts w:asciiTheme="minorHAnsi" w:hAnsiTheme="minorHAnsi" w:cstheme="minorHAnsi"/>
        </w:rPr>
        <w:t>sexual violence</w:t>
      </w:r>
      <w:r w:rsidRPr="00D45D93">
        <w:rPr>
          <w:rFonts w:asciiTheme="minorHAnsi" w:hAnsiTheme="minorHAnsi" w:cstheme="minorHAnsi"/>
        </w:rPr>
        <w:t xml:space="preserve"> is made, the starting point will be </w:t>
      </w:r>
      <w:r w:rsidR="00A652BA">
        <w:rPr>
          <w:rFonts w:asciiTheme="minorHAnsi" w:hAnsiTheme="minorHAnsi" w:cstheme="minorHAnsi"/>
        </w:rPr>
        <w:t>contact with t</w:t>
      </w:r>
      <w:r w:rsidRPr="00D45D93">
        <w:rPr>
          <w:rFonts w:asciiTheme="minorHAnsi" w:hAnsiTheme="minorHAnsi" w:cstheme="minorHAnsi"/>
        </w:rPr>
        <w:t xml:space="preserve">he police. Whilst the age of criminal responsibility is ten, if the alleged perpetrator is under ten, the starting principle of reporting to the police remains. The police </w:t>
      </w:r>
      <w:r w:rsidR="00E93103">
        <w:rPr>
          <w:rFonts w:asciiTheme="minorHAnsi" w:hAnsiTheme="minorHAnsi" w:cstheme="minorHAnsi"/>
        </w:rPr>
        <w:t>may</w:t>
      </w:r>
      <w:r w:rsidRPr="00D45D93">
        <w:rPr>
          <w:rFonts w:asciiTheme="minorHAnsi" w:hAnsiTheme="minorHAnsi" w:cstheme="minorHAnsi"/>
        </w:rPr>
        <w:t xml:space="preserve"> take a welfare, rather than a criminal justice, approach. </w:t>
      </w:r>
    </w:p>
    <w:p w14:paraId="1466CB07" w14:textId="5F8F1424" w:rsidR="00C60ECC" w:rsidRPr="00D45D93" w:rsidRDefault="00C25B99">
      <w:pPr>
        <w:rPr>
          <w:rFonts w:asciiTheme="minorHAnsi" w:hAnsiTheme="minorHAnsi" w:cstheme="minorHAnsi"/>
        </w:rPr>
      </w:pPr>
      <w:r w:rsidRPr="00D45D93">
        <w:rPr>
          <w:rFonts w:asciiTheme="minorHAnsi" w:hAnsiTheme="minorHAnsi" w:cstheme="minorHAnsi"/>
        </w:rPr>
        <w:t xml:space="preserve">Where a report has been made to the police, the </w:t>
      </w:r>
      <w:r w:rsidR="00A652BA">
        <w:rPr>
          <w:rFonts w:asciiTheme="minorHAnsi" w:hAnsiTheme="minorHAnsi" w:cstheme="minorHAnsi"/>
        </w:rPr>
        <w:t>Academy</w:t>
      </w:r>
      <w:r w:rsidRPr="00D45D93">
        <w:rPr>
          <w:rFonts w:asciiTheme="minorHAnsi" w:hAnsiTheme="minorHAnsi" w:cstheme="minorHAnsi"/>
        </w:rPr>
        <w:t xml:space="preserve"> will consult the police and agree what information can be disclosed to staff and others</w:t>
      </w:r>
      <w:r w:rsidR="009E1E8F" w:rsidRPr="00D45D93">
        <w:rPr>
          <w:rFonts w:asciiTheme="minorHAnsi" w:hAnsiTheme="minorHAnsi" w:cstheme="minorHAnsi"/>
        </w:rPr>
        <w:t>,</w:t>
      </w:r>
      <w:r w:rsidRPr="00D45D93">
        <w:rPr>
          <w:rFonts w:asciiTheme="minorHAnsi" w:hAnsiTheme="minorHAnsi" w:cstheme="minorHAnsi"/>
        </w:rPr>
        <w:t xml:space="preserve"> the alleged perpetrator and their parents or carers. They will also discuss the best way to protect the victim and their anonymity. </w:t>
      </w:r>
    </w:p>
    <w:p w14:paraId="46878FCD" w14:textId="1C72ABEA" w:rsidR="00C60ECC" w:rsidRPr="00D45D93" w:rsidRDefault="00C25B99">
      <w:pPr>
        <w:rPr>
          <w:rFonts w:asciiTheme="minorHAnsi" w:hAnsiTheme="minorHAnsi" w:cstheme="minorHAnsi"/>
        </w:rPr>
      </w:pPr>
      <w:r w:rsidRPr="00D45D93">
        <w:rPr>
          <w:rFonts w:asciiTheme="minorHAnsi" w:hAnsiTheme="minorHAnsi" w:cstheme="minorHAnsi"/>
        </w:rPr>
        <w:t xml:space="preserve">Where there is a criminal investigation, we will work closely with the relevant agencies to support all children involved (especially potential witnesses). Where required, advice from the police will be sought </w:t>
      </w:r>
      <w:r w:rsidR="00326C38" w:rsidRPr="00D45D93">
        <w:rPr>
          <w:rFonts w:asciiTheme="minorHAnsi" w:hAnsiTheme="minorHAnsi" w:cstheme="minorHAnsi"/>
        </w:rPr>
        <w:t>to</w:t>
      </w:r>
      <w:r w:rsidRPr="00D45D93">
        <w:rPr>
          <w:rFonts w:asciiTheme="minorHAnsi" w:hAnsiTheme="minorHAnsi" w:cstheme="minorHAnsi"/>
        </w:rPr>
        <w:t xml:space="preserve"> help us</w:t>
      </w:r>
      <w:r w:rsidR="009E1E8F" w:rsidRPr="00D45D93">
        <w:rPr>
          <w:rFonts w:asciiTheme="minorHAnsi" w:hAnsiTheme="minorHAnsi" w:cstheme="minorHAnsi"/>
        </w:rPr>
        <w:t>.</w:t>
      </w:r>
      <w:r w:rsidRPr="00D45D93">
        <w:rPr>
          <w:rFonts w:asciiTheme="minorHAnsi" w:hAnsiTheme="minorHAnsi" w:cstheme="minorHAnsi"/>
        </w:rPr>
        <w:t xml:space="preserve"> </w:t>
      </w:r>
    </w:p>
    <w:p w14:paraId="1838D92B" w14:textId="102AF118" w:rsidR="00750178" w:rsidRPr="00E93103" w:rsidRDefault="00C25B99">
      <w:pPr>
        <w:rPr>
          <w:rFonts w:asciiTheme="minorHAnsi" w:hAnsiTheme="minorHAnsi" w:cstheme="minorHAnsi"/>
        </w:rPr>
      </w:pPr>
      <w:r w:rsidRPr="00D45D93">
        <w:rPr>
          <w:rFonts w:asciiTheme="minorHAnsi" w:hAnsiTheme="minorHAnsi" w:cstheme="minorHAnsi"/>
        </w:rPr>
        <w:t xml:space="preserve">Whilst protecting children and/or taking any disciplinary measures against the alleged perpetrator, we will work closely with the police (and other agencies as required), to ensure any actions the </w:t>
      </w:r>
      <w:r w:rsidR="007065BB">
        <w:rPr>
          <w:rFonts w:asciiTheme="minorHAnsi" w:hAnsiTheme="minorHAnsi" w:cstheme="minorHAnsi"/>
        </w:rPr>
        <w:t>Academy</w:t>
      </w:r>
      <w:r w:rsidRPr="00D45D93">
        <w:rPr>
          <w:rFonts w:asciiTheme="minorHAnsi" w:hAnsiTheme="minorHAnsi" w:cstheme="minorHAnsi"/>
        </w:rPr>
        <w:t xml:space="preserve"> take</w:t>
      </w:r>
      <w:r w:rsidR="007065BB">
        <w:rPr>
          <w:rFonts w:asciiTheme="minorHAnsi" w:hAnsiTheme="minorHAnsi" w:cstheme="minorHAnsi"/>
        </w:rPr>
        <w:t>s</w:t>
      </w:r>
      <w:r w:rsidRPr="00D45D93">
        <w:rPr>
          <w:rFonts w:asciiTheme="minorHAnsi" w:hAnsiTheme="minorHAnsi" w:cstheme="minorHAnsi"/>
        </w:rPr>
        <w:t xml:space="preserve"> do not jeopardise the police investigation. </w:t>
      </w:r>
    </w:p>
    <w:p w14:paraId="1A55A050" w14:textId="79A3B3E2" w:rsidR="00C60ECC" w:rsidRPr="00D45D93" w:rsidRDefault="00C25B99">
      <w:pPr>
        <w:rPr>
          <w:rFonts w:asciiTheme="minorHAnsi" w:hAnsiTheme="minorHAnsi" w:cstheme="minorHAnsi"/>
          <w:b/>
        </w:rPr>
      </w:pPr>
      <w:r w:rsidRPr="00D45D93">
        <w:rPr>
          <w:rFonts w:asciiTheme="minorHAnsi" w:hAnsiTheme="minorHAnsi" w:cstheme="minorHAnsi"/>
          <w:b/>
        </w:rPr>
        <w:t xml:space="preserve">The end of the criminal process </w:t>
      </w:r>
    </w:p>
    <w:p w14:paraId="61F3CC1E" w14:textId="0D8088BE" w:rsidR="00C60ECC" w:rsidRPr="00D45D93" w:rsidRDefault="00C25B99">
      <w:pPr>
        <w:rPr>
          <w:rFonts w:asciiTheme="minorHAnsi" w:hAnsiTheme="minorHAnsi" w:cstheme="minorHAnsi"/>
        </w:rPr>
      </w:pPr>
      <w:r w:rsidRPr="00D45D93">
        <w:rPr>
          <w:rFonts w:asciiTheme="minorHAnsi" w:hAnsiTheme="minorHAnsi" w:cstheme="minorHAnsi"/>
        </w:rPr>
        <w:t xml:space="preserve">If a child is convicted or receives a caution for a sexual offence, the </w:t>
      </w:r>
      <w:r w:rsidR="00A652BA">
        <w:rPr>
          <w:rFonts w:asciiTheme="minorHAnsi" w:hAnsiTheme="minorHAnsi" w:cstheme="minorHAnsi"/>
        </w:rPr>
        <w:t>A</w:t>
      </w:r>
      <w:r w:rsidRPr="00D45D93">
        <w:rPr>
          <w:rFonts w:asciiTheme="minorHAnsi" w:hAnsiTheme="minorHAnsi" w:cstheme="minorHAnsi"/>
        </w:rPr>
        <w:t xml:space="preserve">cademy will update </w:t>
      </w:r>
      <w:r w:rsidR="00E93103">
        <w:rPr>
          <w:rFonts w:asciiTheme="minorHAnsi" w:hAnsiTheme="minorHAnsi" w:cstheme="minorHAnsi"/>
        </w:rPr>
        <w:t>a Risk and Needs</w:t>
      </w:r>
      <w:r w:rsidRPr="00D45D93">
        <w:rPr>
          <w:rFonts w:asciiTheme="minorHAnsi" w:hAnsiTheme="minorHAnsi" w:cstheme="minorHAnsi"/>
        </w:rPr>
        <w:t xml:space="preserve"> </w:t>
      </w:r>
      <w:r w:rsidR="00E93103">
        <w:rPr>
          <w:rFonts w:asciiTheme="minorHAnsi" w:hAnsiTheme="minorHAnsi" w:cstheme="minorHAnsi"/>
        </w:rPr>
        <w:t>A</w:t>
      </w:r>
      <w:r w:rsidRPr="00D45D93">
        <w:rPr>
          <w:rFonts w:asciiTheme="minorHAnsi" w:hAnsiTheme="minorHAnsi" w:cstheme="minorHAnsi"/>
        </w:rPr>
        <w:t>ssessment, ensur</w:t>
      </w:r>
      <w:r w:rsidR="00A652BA">
        <w:rPr>
          <w:rFonts w:asciiTheme="minorHAnsi" w:hAnsiTheme="minorHAnsi" w:cstheme="minorHAnsi"/>
        </w:rPr>
        <w:t>ing</w:t>
      </w:r>
      <w:r w:rsidRPr="00D45D93">
        <w:rPr>
          <w:rFonts w:asciiTheme="minorHAnsi" w:hAnsiTheme="minorHAnsi" w:cstheme="minorHAnsi"/>
        </w:rPr>
        <w:t xml:space="preserve"> relevant protections are in place for all children.  We will consider any suitable action following our behaviour policy. If the perpetrator remains in </w:t>
      </w:r>
      <w:r w:rsidR="00A652BA">
        <w:rPr>
          <w:rFonts w:asciiTheme="minorHAnsi" w:hAnsiTheme="minorHAnsi" w:cstheme="minorHAnsi"/>
        </w:rPr>
        <w:t>the A</w:t>
      </w:r>
      <w:r w:rsidRPr="00D45D93">
        <w:rPr>
          <w:rFonts w:asciiTheme="minorHAnsi" w:hAnsiTheme="minorHAnsi" w:cstheme="minorHAnsi"/>
        </w:rPr>
        <w:t xml:space="preserve">cademy we will be very clear as to our expectations regarding the perpetrator now they have been convicted or cautioned. This could include expectations regarding their behaviour and any restrictions we think are reasonable and proportionate about the perpetrator’s timetable. </w:t>
      </w:r>
    </w:p>
    <w:p w14:paraId="1DF4C3AE" w14:textId="709928DB" w:rsidR="00C60ECC" w:rsidRPr="00D45D93" w:rsidRDefault="00C25B99">
      <w:pPr>
        <w:rPr>
          <w:rFonts w:asciiTheme="minorHAnsi" w:hAnsiTheme="minorHAnsi" w:cstheme="minorHAnsi"/>
        </w:rPr>
      </w:pPr>
      <w:r w:rsidRPr="00D45D93">
        <w:rPr>
          <w:rFonts w:asciiTheme="minorHAnsi" w:hAnsiTheme="minorHAnsi" w:cstheme="minorHAnsi"/>
        </w:rPr>
        <w:t xml:space="preserve">Any conviction (even with legal anonymity reporting restrictions) is potentially going to generate interest among other </w:t>
      </w:r>
      <w:r w:rsidR="004514C9">
        <w:rPr>
          <w:rFonts w:asciiTheme="minorHAnsi" w:hAnsiTheme="minorHAnsi" w:cstheme="minorHAnsi"/>
        </w:rPr>
        <w:t>student</w:t>
      </w:r>
      <w:r w:rsidRPr="00D45D93">
        <w:rPr>
          <w:rFonts w:asciiTheme="minorHAnsi" w:hAnsiTheme="minorHAnsi" w:cstheme="minorHAnsi"/>
        </w:rPr>
        <w:t xml:space="preserve">s or students in the </w:t>
      </w:r>
      <w:r w:rsidR="00A16D41">
        <w:rPr>
          <w:rFonts w:asciiTheme="minorHAnsi" w:hAnsiTheme="minorHAnsi" w:cstheme="minorHAnsi"/>
        </w:rPr>
        <w:t>Academy</w:t>
      </w:r>
      <w:r w:rsidRPr="00D45D93">
        <w:rPr>
          <w:rFonts w:asciiTheme="minorHAnsi" w:hAnsiTheme="minorHAnsi" w:cstheme="minorHAnsi"/>
        </w:rPr>
        <w:t xml:space="preserve">. We will ensure all children involved are protected, especially from any bullying or harassment (including online). </w:t>
      </w:r>
    </w:p>
    <w:p w14:paraId="302BB6C9" w14:textId="67685239" w:rsidR="00750178" w:rsidRDefault="00C25B99">
      <w:pPr>
        <w:rPr>
          <w:rFonts w:asciiTheme="minorHAnsi" w:hAnsiTheme="minorHAnsi" w:cstheme="minorHAnsi"/>
          <w:b/>
        </w:rPr>
      </w:pPr>
      <w:r w:rsidRPr="00D45D93">
        <w:rPr>
          <w:rFonts w:asciiTheme="minorHAnsi" w:hAnsiTheme="minorHAnsi" w:cstheme="minorHAnsi"/>
        </w:rPr>
        <w:t>Where cases are classified as “no further action” (</w:t>
      </w:r>
      <w:proofErr w:type="spellStart"/>
      <w:r w:rsidRPr="00D45D93">
        <w:rPr>
          <w:rFonts w:asciiTheme="minorHAnsi" w:hAnsiTheme="minorHAnsi" w:cstheme="minorHAnsi"/>
        </w:rPr>
        <w:t>NFA’d</w:t>
      </w:r>
      <w:proofErr w:type="spellEnd"/>
      <w:r w:rsidRPr="00D45D93">
        <w:rPr>
          <w:rFonts w:asciiTheme="minorHAnsi" w:hAnsiTheme="minorHAnsi" w:cstheme="minorHAnsi"/>
        </w:rPr>
        <w:t xml:space="preserve">) by the police or Crown Prosecution Service, or where there is a not guilty verdict, we will continue to offer support to the victim and the alleged perpetrator for as long as is necessary. A not guilty verdict or a decision not to progress with their case will likely be traumatic for the victim. The fact that an allegation cannot be substantiated does not necessarily mean that it was unfounded. We will continue to support all parties in this instance. </w:t>
      </w:r>
    </w:p>
    <w:p w14:paraId="0356B558" w14:textId="77777777" w:rsidR="00E93103" w:rsidRDefault="00E93103">
      <w:pPr>
        <w:rPr>
          <w:rFonts w:asciiTheme="minorHAnsi" w:hAnsiTheme="minorHAnsi" w:cstheme="minorHAnsi"/>
          <w:b/>
        </w:rPr>
      </w:pPr>
    </w:p>
    <w:p w14:paraId="3173F149" w14:textId="6232FA8B" w:rsidR="00C60ECC" w:rsidRPr="00A251A0" w:rsidRDefault="00C25B99" w:rsidP="00081705">
      <w:pPr>
        <w:pStyle w:val="ListParagraph"/>
        <w:numPr>
          <w:ilvl w:val="0"/>
          <w:numId w:val="22"/>
        </w:numPr>
        <w:ind w:left="426"/>
        <w:rPr>
          <w:rFonts w:asciiTheme="minorHAnsi" w:hAnsiTheme="minorHAnsi" w:cstheme="minorHAnsi"/>
          <w:color w:val="C40C82"/>
          <w:sz w:val="28"/>
          <w:szCs w:val="28"/>
        </w:rPr>
      </w:pPr>
      <w:r w:rsidRPr="00A251A0">
        <w:rPr>
          <w:rFonts w:asciiTheme="minorHAnsi" w:hAnsiTheme="minorHAnsi" w:cstheme="minorHAnsi"/>
          <w:b/>
          <w:color w:val="C40C82"/>
          <w:sz w:val="28"/>
          <w:szCs w:val="28"/>
        </w:rPr>
        <w:t>Support for Children Affected by Sexual</w:t>
      </w:r>
      <w:r w:rsidR="00A16D41" w:rsidRPr="00A251A0">
        <w:rPr>
          <w:rFonts w:asciiTheme="minorHAnsi" w:hAnsiTheme="minorHAnsi" w:cstheme="minorHAnsi"/>
          <w:b/>
          <w:color w:val="C40C82"/>
          <w:sz w:val="28"/>
          <w:szCs w:val="28"/>
        </w:rPr>
        <w:t xml:space="preserve"> </w:t>
      </w:r>
      <w:r w:rsidR="00750178" w:rsidRPr="00A251A0">
        <w:rPr>
          <w:rFonts w:asciiTheme="minorHAnsi" w:hAnsiTheme="minorHAnsi" w:cstheme="minorHAnsi"/>
          <w:b/>
          <w:color w:val="C40C82"/>
          <w:sz w:val="28"/>
          <w:szCs w:val="28"/>
        </w:rPr>
        <w:t>Violence</w:t>
      </w:r>
    </w:p>
    <w:p w14:paraId="47FC3CAF" w14:textId="791A7903" w:rsidR="00C60ECC" w:rsidRPr="00D45D93" w:rsidRDefault="00C25B99">
      <w:pPr>
        <w:rPr>
          <w:rFonts w:asciiTheme="minorHAnsi" w:hAnsiTheme="minorHAnsi" w:cstheme="minorHAnsi"/>
        </w:rPr>
      </w:pPr>
      <w:r w:rsidRPr="00D45D93">
        <w:rPr>
          <w:rFonts w:asciiTheme="minorHAnsi" w:hAnsiTheme="minorHAnsi" w:cstheme="minorHAnsi"/>
        </w:rPr>
        <w:t xml:space="preserve">Support for victims of sexual </w:t>
      </w:r>
      <w:r w:rsidR="00750178">
        <w:rPr>
          <w:rFonts w:asciiTheme="minorHAnsi" w:hAnsiTheme="minorHAnsi" w:cstheme="minorHAnsi"/>
        </w:rPr>
        <w:t xml:space="preserve">violence </w:t>
      </w:r>
      <w:r w:rsidRPr="00D45D93">
        <w:rPr>
          <w:rFonts w:asciiTheme="minorHAnsi" w:hAnsiTheme="minorHAnsi" w:cstheme="minorHAnsi"/>
        </w:rPr>
        <w:t xml:space="preserve">is available from a variety of agencies (see Appendix </w:t>
      </w:r>
      <w:r w:rsidR="00E93103">
        <w:rPr>
          <w:rFonts w:asciiTheme="minorHAnsi" w:hAnsiTheme="minorHAnsi" w:cstheme="minorHAnsi"/>
        </w:rPr>
        <w:t>2</w:t>
      </w:r>
      <w:r w:rsidRPr="00D45D93">
        <w:rPr>
          <w:rFonts w:asciiTheme="minorHAnsi" w:hAnsiTheme="minorHAnsi" w:cstheme="minorHAnsi"/>
        </w:rPr>
        <w:t>).</w:t>
      </w:r>
    </w:p>
    <w:p w14:paraId="472CCF08" w14:textId="450982F0" w:rsidR="00C60ECC" w:rsidRPr="00D45D93" w:rsidRDefault="00C25B99">
      <w:pPr>
        <w:rPr>
          <w:rFonts w:asciiTheme="minorHAnsi" w:hAnsiTheme="minorHAnsi" w:cstheme="minorHAnsi"/>
        </w:rPr>
      </w:pPr>
      <w:r w:rsidRPr="00D45D93">
        <w:rPr>
          <w:rFonts w:asciiTheme="minorHAnsi" w:hAnsiTheme="minorHAnsi" w:cstheme="minorHAnsi"/>
        </w:rPr>
        <w:lastRenderedPageBreak/>
        <w:t>We will support the victim of sexual assault to remain in</w:t>
      </w:r>
      <w:r w:rsidR="004514C9">
        <w:rPr>
          <w:rFonts w:asciiTheme="minorHAnsi" w:hAnsiTheme="minorHAnsi" w:cstheme="minorHAnsi"/>
        </w:rPr>
        <w:t xml:space="preserve"> the Academy</w:t>
      </w:r>
      <w:r w:rsidR="004514C9" w:rsidRPr="00D45D93">
        <w:rPr>
          <w:rFonts w:asciiTheme="minorHAnsi" w:hAnsiTheme="minorHAnsi" w:cstheme="minorHAnsi"/>
        </w:rPr>
        <w:t xml:space="preserve"> </w:t>
      </w:r>
      <w:r w:rsidRPr="00D45D93">
        <w:rPr>
          <w:rFonts w:asciiTheme="minorHAnsi" w:hAnsiTheme="minorHAnsi" w:cstheme="minorHAnsi"/>
        </w:rPr>
        <w:t xml:space="preserve">but if they are unable to do so we will </w:t>
      </w:r>
      <w:r w:rsidR="00A16D41">
        <w:rPr>
          <w:rFonts w:asciiTheme="minorHAnsi" w:hAnsiTheme="minorHAnsi" w:cstheme="minorHAnsi"/>
        </w:rPr>
        <w:t xml:space="preserve">seek to </w:t>
      </w:r>
      <w:r w:rsidRPr="00D45D93">
        <w:rPr>
          <w:rFonts w:asciiTheme="minorHAnsi" w:hAnsiTheme="minorHAnsi" w:cstheme="minorHAnsi"/>
        </w:rPr>
        <w:t>enable them to continue their education elsewhere.  This decision will be made only at the request of the child and their family.</w:t>
      </w:r>
      <w:r w:rsidR="00E93103">
        <w:rPr>
          <w:rFonts w:asciiTheme="minorHAnsi" w:hAnsiTheme="minorHAnsi" w:cstheme="minorHAnsi"/>
        </w:rPr>
        <w:t xml:space="preserve"> </w:t>
      </w:r>
      <w:r w:rsidRPr="00D45D93">
        <w:rPr>
          <w:rFonts w:asciiTheme="minorHAnsi" w:hAnsiTheme="minorHAnsi" w:cstheme="minorHAnsi"/>
        </w:rPr>
        <w:t>If they are moved, we will ensure the new school is aware of the ongoing support they may need. The DSL will support this move.</w:t>
      </w:r>
    </w:p>
    <w:p w14:paraId="1D0F4837" w14:textId="319C346C" w:rsidR="00C60ECC" w:rsidRPr="00D45D93" w:rsidRDefault="00C25B99">
      <w:pPr>
        <w:rPr>
          <w:rFonts w:asciiTheme="minorHAnsi" w:hAnsiTheme="minorHAnsi" w:cstheme="minorHAnsi"/>
        </w:rPr>
      </w:pPr>
      <w:r w:rsidRPr="00D45D93">
        <w:rPr>
          <w:rFonts w:asciiTheme="minorHAnsi" w:hAnsiTheme="minorHAnsi" w:cstheme="minorHAnsi"/>
        </w:rPr>
        <w:t xml:space="preserve">Where there is a criminal </w:t>
      </w:r>
      <w:r w:rsidR="00E93103" w:rsidRPr="00D45D93">
        <w:rPr>
          <w:rFonts w:asciiTheme="minorHAnsi" w:hAnsiTheme="minorHAnsi" w:cstheme="minorHAnsi"/>
        </w:rPr>
        <w:t>investigation,</w:t>
      </w:r>
      <w:r w:rsidRPr="00D45D93">
        <w:rPr>
          <w:rFonts w:asciiTheme="minorHAnsi" w:hAnsiTheme="minorHAnsi" w:cstheme="minorHAnsi"/>
        </w:rPr>
        <w:t xml:space="preserve"> the alleged perpetrator will be removed from any shared classes with the </w:t>
      </w:r>
      <w:r w:rsidR="00E93103" w:rsidRPr="00D45D93">
        <w:rPr>
          <w:rFonts w:asciiTheme="minorHAnsi" w:hAnsiTheme="minorHAnsi" w:cstheme="minorHAnsi"/>
        </w:rPr>
        <w:t>victim,</w:t>
      </w:r>
      <w:r w:rsidRPr="00D45D93">
        <w:rPr>
          <w:rFonts w:asciiTheme="minorHAnsi" w:hAnsiTheme="minorHAnsi" w:cstheme="minorHAnsi"/>
        </w:rPr>
        <w:t xml:space="preserve"> and we will also consider how best to keep them a reasonable distance apart on the </w:t>
      </w:r>
      <w:r w:rsidR="004514C9">
        <w:rPr>
          <w:rFonts w:asciiTheme="minorHAnsi" w:hAnsiTheme="minorHAnsi" w:cstheme="minorHAnsi"/>
        </w:rPr>
        <w:t>Academy</w:t>
      </w:r>
      <w:r w:rsidRPr="00D45D93">
        <w:rPr>
          <w:rFonts w:asciiTheme="minorHAnsi" w:hAnsiTheme="minorHAnsi" w:cstheme="minorHAnsi"/>
        </w:rPr>
        <w:t xml:space="preserve"> premises or on transport. This is in the best interest of the children concerned and should not be perceived to be a judgement of guilt before any legal proceedings.</w:t>
      </w:r>
    </w:p>
    <w:p w14:paraId="05573F3B" w14:textId="6A4EF671" w:rsidR="003F6051" w:rsidRDefault="15FDC2F7" w:rsidP="2FF7C7FC">
      <w:pPr>
        <w:rPr>
          <w:rFonts w:asciiTheme="minorHAnsi" w:hAnsiTheme="minorHAnsi" w:cstheme="minorBidi"/>
        </w:rPr>
      </w:pPr>
      <w:r w:rsidRPr="2FF7C7FC">
        <w:rPr>
          <w:rFonts w:asciiTheme="minorHAnsi" w:hAnsiTheme="minorHAnsi" w:cstheme="minorBidi"/>
        </w:rPr>
        <w:t xml:space="preserve">Where a criminal investigation into sexual violence results in a conviction or caution, we may take appropriate action. In most cases, this will be considered a serious breach of discipline, potentially leading to the application of the academy behaviour policy and consideration of permanent exclusion to protect the education and welfare of the victim and other children. </w:t>
      </w:r>
    </w:p>
    <w:p w14:paraId="44631965" w14:textId="567944F5" w:rsidR="00C60ECC" w:rsidRPr="00D45D93" w:rsidRDefault="00C25B99">
      <w:pPr>
        <w:rPr>
          <w:rFonts w:asciiTheme="minorHAnsi" w:hAnsiTheme="minorHAnsi" w:cstheme="minorHAnsi"/>
        </w:rPr>
      </w:pPr>
      <w:r w:rsidRPr="00D45D93">
        <w:rPr>
          <w:rFonts w:asciiTheme="minorHAnsi" w:hAnsiTheme="minorHAnsi" w:cstheme="minorHAnsi"/>
        </w:rPr>
        <w:t xml:space="preserve">Where the perpetrator is going to remain at the </w:t>
      </w:r>
      <w:r w:rsidR="00A16D41">
        <w:rPr>
          <w:rFonts w:asciiTheme="minorHAnsi" w:hAnsiTheme="minorHAnsi" w:cstheme="minorHAnsi"/>
        </w:rPr>
        <w:t>Academy</w:t>
      </w:r>
      <w:r w:rsidRPr="00D45D93">
        <w:rPr>
          <w:rFonts w:asciiTheme="minorHAnsi" w:hAnsiTheme="minorHAnsi" w:cstheme="minorHAnsi"/>
        </w:rPr>
        <w:t xml:space="preserve">, the principle would be to continue keeping the victim and perpetrator in separate classes and continue to consider the most appropriate way to manage potential contact on </w:t>
      </w:r>
      <w:r w:rsidR="00A16D41">
        <w:rPr>
          <w:rFonts w:asciiTheme="minorHAnsi" w:hAnsiTheme="minorHAnsi" w:cstheme="minorHAnsi"/>
        </w:rPr>
        <w:t>the Academy</w:t>
      </w:r>
      <w:r w:rsidRPr="00D45D93">
        <w:rPr>
          <w:rFonts w:asciiTheme="minorHAnsi" w:hAnsiTheme="minorHAnsi" w:cstheme="minorHAnsi"/>
        </w:rPr>
        <w:t xml:space="preserve"> premises and transport. The nature of the conviction or caution and wishes of the victim will be especially important in determining how to proceed in such cases. </w:t>
      </w:r>
      <w:r w:rsidR="00A16D41">
        <w:rPr>
          <w:rFonts w:asciiTheme="minorHAnsi" w:hAnsiTheme="minorHAnsi" w:cstheme="minorHAnsi"/>
        </w:rPr>
        <w:t>This will be reflected in the needs and risk assessments.</w:t>
      </w:r>
    </w:p>
    <w:p w14:paraId="28D20312" w14:textId="38647EDB" w:rsidR="00C60ECC" w:rsidRPr="00D45D93" w:rsidRDefault="00C25B99">
      <w:pPr>
        <w:rPr>
          <w:rFonts w:asciiTheme="minorHAnsi" w:hAnsiTheme="minorHAnsi" w:cstheme="minorHAnsi"/>
        </w:rPr>
      </w:pPr>
      <w:r w:rsidRPr="00D45D93">
        <w:rPr>
          <w:rFonts w:asciiTheme="minorHAnsi" w:hAnsiTheme="minorHAnsi" w:cstheme="minorHAnsi"/>
        </w:rPr>
        <w:t xml:space="preserve">Reports of sexual </w:t>
      </w:r>
      <w:r w:rsidR="00750178">
        <w:rPr>
          <w:rFonts w:asciiTheme="minorHAnsi" w:hAnsiTheme="minorHAnsi" w:cstheme="minorHAnsi"/>
        </w:rPr>
        <w:t>violence</w:t>
      </w:r>
      <w:r w:rsidRPr="00D45D93">
        <w:rPr>
          <w:rFonts w:asciiTheme="minorHAnsi" w:hAnsiTheme="minorHAnsi" w:cstheme="minorHAnsi"/>
        </w:rPr>
        <w:t xml:space="preserve"> and sexual harassment will, in some cases, not lead to a report to the police (for a variety of reasons). In some cases, sexual </w:t>
      </w:r>
      <w:r w:rsidR="00750178">
        <w:rPr>
          <w:rFonts w:asciiTheme="minorHAnsi" w:hAnsiTheme="minorHAnsi" w:cstheme="minorHAnsi"/>
        </w:rPr>
        <w:t>violence</w:t>
      </w:r>
      <w:r w:rsidRPr="00D45D93">
        <w:rPr>
          <w:rFonts w:asciiTheme="minorHAnsi" w:hAnsiTheme="minorHAnsi" w:cstheme="minorHAnsi"/>
        </w:rPr>
        <w:t xml:space="preserve"> or sexual harassment are reported to the police and the case is not progressed or are reported to the police and ultimately result in a not guilty verdict. None of this means the offence did not happen or that the victim lied. The process will have affected both victim and alleged perpetrator. Appropriate support will be provided to both as required and consideration given to sharing classes and potential contact as required on a case-by-case basis. </w:t>
      </w:r>
    </w:p>
    <w:p w14:paraId="02635F54" w14:textId="522CD33A" w:rsidR="00417935" w:rsidRDefault="00C25B99" w:rsidP="003F6051">
      <w:pPr>
        <w:rPr>
          <w:rFonts w:asciiTheme="minorHAnsi" w:hAnsiTheme="minorHAnsi" w:cstheme="minorHAnsi"/>
        </w:rPr>
      </w:pPr>
      <w:r w:rsidRPr="00D45D93">
        <w:rPr>
          <w:rFonts w:asciiTheme="minorHAnsi" w:hAnsiTheme="minorHAnsi" w:cstheme="minorHAnsi"/>
        </w:rPr>
        <w:t>All the above will be considered with the needs and wishes of the victim at the heart of the process (supported by parents and carers as required). Any arrangements should be kept under review</w:t>
      </w:r>
      <w:r w:rsidR="00A16D41">
        <w:rPr>
          <w:rFonts w:asciiTheme="minorHAnsi" w:hAnsiTheme="minorHAnsi" w:cstheme="minorHAnsi"/>
        </w:rPr>
        <w:t xml:space="preserve"> through the needs and risk assessment process</w:t>
      </w:r>
      <w:r w:rsidRPr="00D45D93">
        <w:rPr>
          <w:rFonts w:asciiTheme="minorHAnsi" w:hAnsiTheme="minorHAnsi" w:cstheme="minorHAnsi"/>
        </w:rPr>
        <w:t xml:space="preserve">. </w:t>
      </w:r>
    </w:p>
    <w:p w14:paraId="2F01831C" w14:textId="77777777" w:rsidR="003F6051" w:rsidRPr="003F6051" w:rsidRDefault="003F6051" w:rsidP="003F6051">
      <w:pPr>
        <w:rPr>
          <w:rFonts w:asciiTheme="minorHAnsi" w:hAnsiTheme="minorHAnsi" w:cstheme="minorHAnsi"/>
        </w:rPr>
      </w:pPr>
    </w:p>
    <w:p w14:paraId="16895C20" w14:textId="25F15B70"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Physical Abuse</w:t>
      </w:r>
    </w:p>
    <w:p w14:paraId="2E9FF884" w14:textId="1190394A" w:rsidR="00C60ECC" w:rsidRPr="00D45D93" w:rsidRDefault="00C25B99">
      <w:pPr>
        <w:rPr>
          <w:rFonts w:asciiTheme="minorHAnsi" w:hAnsiTheme="minorHAnsi" w:cstheme="minorHAnsi"/>
        </w:rPr>
      </w:pPr>
      <w:r w:rsidRPr="00D45D93">
        <w:rPr>
          <w:rFonts w:asciiTheme="minorHAnsi" w:hAnsiTheme="minorHAnsi" w:cstheme="minorHAnsi"/>
        </w:rPr>
        <w:t xml:space="preserve">While a clear focus of </w:t>
      </w:r>
      <w:r w:rsidR="00DA6858">
        <w:rPr>
          <w:rFonts w:asciiTheme="minorHAnsi" w:hAnsiTheme="minorHAnsi" w:cstheme="minorHAnsi"/>
        </w:rPr>
        <w:t>child-on-child</w:t>
      </w:r>
      <w:r w:rsidRPr="00D45D93">
        <w:rPr>
          <w:rFonts w:asciiTheme="minorHAnsi" w:hAnsiTheme="minorHAnsi" w:cstheme="minorHAnsi"/>
        </w:rPr>
        <w:t xml:space="preserve"> abuse is around sexual </w:t>
      </w:r>
      <w:r w:rsidR="00750178">
        <w:rPr>
          <w:rFonts w:asciiTheme="minorHAnsi" w:hAnsiTheme="minorHAnsi" w:cstheme="minorHAnsi"/>
        </w:rPr>
        <w:t>violence</w:t>
      </w:r>
      <w:r w:rsidRPr="00D45D93">
        <w:rPr>
          <w:rFonts w:asciiTheme="minorHAnsi" w:hAnsiTheme="minorHAnsi" w:cstheme="minorHAnsi"/>
        </w:rPr>
        <w:t xml:space="preserve"> and harassment, physical assaults and initiation violence and rituals from </w:t>
      </w:r>
      <w:r w:rsidR="00750178">
        <w:rPr>
          <w:rFonts w:asciiTheme="minorHAnsi" w:hAnsiTheme="minorHAnsi" w:cstheme="minorHAnsi"/>
        </w:rPr>
        <w:t>students</w:t>
      </w:r>
      <w:r w:rsidRPr="00D45D93">
        <w:rPr>
          <w:rFonts w:asciiTheme="minorHAnsi" w:hAnsiTheme="minorHAnsi" w:cstheme="minorHAnsi"/>
        </w:rPr>
        <w:t xml:space="preserve"> to </w:t>
      </w:r>
      <w:r w:rsidR="00750178">
        <w:rPr>
          <w:rFonts w:asciiTheme="minorHAnsi" w:hAnsiTheme="minorHAnsi" w:cstheme="minorHAnsi"/>
        </w:rPr>
        <w:t>students</w:t>
      </w:r>
      <w:r w:rsidRPr="00D45D93">
        <w:rPr>
          <w:rFonts w:asciiTheme="minorHAnsi" w:hAnsiTheme="minorHAnsi" w:cstheme="minorHAnsi"/>
        </w:rPr>
        <w:t xml:space="preserve"> can also be abusive. </w:t>
      </w:r>
    </w:p>
    <w:p w14:paraId="4A0D9EF8" w14:textId="77777777" w:rsidR="00C60ECC" w:rsidRPr="00D45D93" w:rsidRDefault="00C25B99">
      <w:pPr>
        <w:rPr>
          <w:rFonts w:asciiTheme="minorHAnsi" w:hAnsiTheme="minorHAnsi" w:cstheme="minorHAnsi"/>
        </w:rPr>
      </w:pPr>
      <w:r w:rsidRPr="00D45D93">
        <w:rPr>
          <w:rFonts w:asciiTheme="minorHAnsi" w:hAnsiTheme="minorHAnsi" w:cstheme="minorHAnsi"/>
        </w:rPr>
        <w:t xml:space="preserve">These are equally not tolerated and if it is believed that a crime has been committed, will be reported to the police. </w:t>
      </w:r>
    </w:p>
    <w:p w14:paraId="079860B8" w14:textId="77777777" w:rsidR="00C60ECC" w:rsidRPr="00D45D93" w:rsidRDefault="00C25B99">
      <w:pPr>
        <w:rPr>
          <w:rFonts w:asciiTheme="minorHAnsi" w:hAnsiTheme="minorHAnsi" w:cstheme="minorHAnsi"/>
        </w:rPr>
      </w:pPr>
      <w:r w:rsidRPr="00D45D93">
        <w:rPr>
          <w:rFonts w:asciiTheme="minorHAnsi" w:hAnsiTheme="minorHAnsi" w:cstheme="minorHAnsi"/>
        </w:rPr>
        <w:t>The principles from the anti-bullying policy will be applied in these cases, with recognition that any police investigation will need to take priority.</w:t>
      </w:r>
    </w:p>
    <w:p w14:paraId="7BC33766" w14:textId="77777777" w:rsidR="00C60ECC" w:rsidRPr="00D45D93" w:rsidRDefault="00C25B99">
      <w:pPr>
        <w:rPr>
          <w:rFonts w:asciiTheme="minorHAnsi" w:hAnsiTheme="minorHAnsi" w:cstheme="minorHAnsi"/>
        </w:rPr>
      </w:pPr>
      <w:r w:rsidRPr="00D45D93">
        <w:rPr>
          <w:rFonts w:asciiTheme="minorHAnsi" w:hAnsiTheme="minorHAnsi" w:cstheme="minorHAnsi"/>
        </w:rPr>
        <w:t>When dealing with other alleged behaviour which involves reports of, for example, emotional and/or physical abuse, staff can draw on aspects of Hackett’s continuum (Appendix 1) to assess where the alleged behaviour falls on a spectrum and to decide how to respond. This could include, for example, whether it:</w:t>
      </w:r>
    </w:p>
    <w:p w14:paraId="0B314BFA"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is socially acceptable</w:t>
      </w:r>
    </w:p>
    <w:p w14:paraId="7D3C7C79" w14:textId="589A47CA"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xml:space="preserve">• involves a single incident or has occurred over </w:t>
      </w:r>
      <w:r w:rsidR="003F6051" w:rsidRPr="00D45D93">
        <w:rPr>
          <w:rFonts w:asciiTheme="minorHAnsi" w:hAnsiTheme="minorHAnsi" w:cstheme="minorHAnsi"/>
        </w:rPr>
        <w:t>a period</w:t>
      </w:r>
      <w:r w:rsidR="003F6051">
        <w:rPr>
          <w:rFonts w:asciiTheme="minorHAnsi" w:hAnsiTheme="minorHAnsi" w:cstheme="minorHAnsi"/>
        </w:rPr>
        <w:t xml:space="preserve"> of time</w:t>
      </w:r>
    </w:p>
    <w:p w14:paraId="1480392D"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is socially acceptable within the peer group</w:t>
      </w:r>
    </w:p>
    <w:p w14:paraId="161E39B5"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is problematic and concerning</w:t>
      </w:r>
    </w:p>
    <w:p w14:paraId="20989DBC"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involves any overt elements of victimisation or discrimination e.g. related to race, gender,</w:t>
      </w:r>
    </w:p>
    <w:p w14:paraId="19E80BFE"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lastRenderedPageBreak/>
        <w:t xml:space="preserve">  sexual orientation, physical, emotional, or intellectual vulnerability</w:t>
      </w:r>
    </w:p>
    <w:p w14:paraId="7620C8D1"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involves an element of coercion or pre-planning</w:t>
      </w:r>
    </w:p>
    <w:p w14:paraId="62C4E6F2"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xml:space="preserve">• involves a power imbalance between the child/children allegedly responsible for the behaviour </w:t>
      </w:r>
    </w:p>
    <w:p w14:paraId="36DCB6D8" w14:textId="77777777" w:rsidR="00C60ECC" w:rsidRPr="00D45D93" w:rsidRDefault="00C25B99" w:rsidP="003F6051">
      <w:pPr>
        <w:spacing w:after="0"/>
        <w:rPr>
          <w:rFonts w:asciiTheme="minorHAnsi" w:hAnsiTheme="minorHAnsi" w:cstheme="minorHAnsi"/>
        </w:rPr>
      </w:pPr>
      <w:r w:rsidRPr="00D45D93">
        <w:rPr>
          <w:rFonts w:asciiTheme="minorHAnsi" w:hAnsiTheme="minorHAnsi" w:cstheme="minorHAnsi"/>
        </w:rPr>
        <w:t>• involves a misuse of power</w:t>
      </w:r>
    </w:p>
    <w:p w14:paraId="39E8180A" w14:textId="77777777" w:rsidR="00081705" w:rsidRDefault="00081705">
      <w:pPr>
        <w:rPr>
          <w:rFonts w:asciiTheme="minorHAnsi" w:hAnsiTheme="minorHAnsi" w:cstheme="minorHAnsi"/>
          <w:b/>
        </w:rPr>
      </w:pPr>
    </w:p>
    <w:p w14:paraId="4C5F49A5" w14:textId="68B1BB21"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 xml:space="preserve">Online Behaviour </w:t>
      </w:r>
    </w:p>
    <w:p w14:paraId="7E991C39" w14:textId="1FBF628A" w:rsidR="00C60ECC" w:rsidRPr="00D45D93" w:rsidRDefault="00C25B99">
      <w:pPr>
        <w:rPr>
          <w:rFonts w:asciiTheme="minorHAnsi" w:hAnsiTheme="minorHAnsi" w:cstheme="minorHAnsi"/>
        </w:rPr>
      </w:pPr>
      <w:r w:rsidRPr="00D45D93">
        <w:rPr>
          <w:rFonts w:asciiTheme="minorHAnsi" w:hAnsiTheme="minorHAnsi" w:cstheme="minorHAnsi"/>
        </w:rPr>
        <w:t xml:space="preserve">Many forms of </w:t>
      </w:r>
      <w:r w:rsidR="00DA6858">
        <w:rPr>
          <w:rFonts w:asciiTheme="minorHAnsi" w:hAnsiTheme="minorHAnsi" w:cstheme="minorHAnsi"/>
        </w:rPr>
        <w:t>child-on-child</w:t>
      </w:r>
      <w:r w:rsidRPr="00D45D93">
        <w:rPr>
          <w:rFonts w:asciiTheme="minorHAnsi" w:hAnsiTheme="minorHAnsi" w:cstheme="minorHAnsi"/>
        </w:rPr>
        <w:t xml:space="preserve"> abuse have an element of online behaviour including behaviours such as cyberbullying and </w:t>
      </w:r>
      <w:r w:rsidR="00205AAF">
        <w:rPr>
          <w:rFonts w:asciiTheme="minorHAnsi" w:hAnsiTheme="minorHAnsi" w:cstheme="minorHAnsi"/>
        </w:rPr>
        <w:t>sharing of nude or semi-nude images through social media platforms.</w:t>
      </w:r>
    </w:p>
    <w:p w14:paraId="1C36F020" w14:textId="387CD4C7" w:rsidR="00081705" w:rsidRPr="00A90DA3" w:rsidRDefault="00C25B99">
      <w:pPr>
        <w:rPr>
          <w:rFonts w:asciiTheme="minorHAnsi" w:hAnsiTheme="minorHAnsi" w:cstheme="minorHAnsi"/>
        </w:rPr>
      </w:pPr>
      <w:r w:rsidRPr="00D45D93">
        <w:rPr>
          <w:rFonts w:asciiTheme="minorHAnsi" w:hAnsiTheme="minorHAnsi" w:cstheme="minorHAnsi"/>
        </w:rPr>
        <w:t>Policies and procedures concerning this type of behaviour can be found</w:t>
      </w:r>
      <w:r w:rsidR="00205AAF">
        <w:rPr>
          <w:rFonts w:asciiTheme="minorHAnsi" w:hAnsiTheme="minorHAnsi" w:cstheme="minorHAnsi"/>
        </w:rPr>
        <w:t xml:space="preserve"> in the Academy </w:t>
      </w:r>
      <w:r w:rsidR="00750178">
        <w:rPr>
          <w:rFonts w:asciiTheme="minorHAnsi" w:hAnsiTheme="minorHAnsi" w:cstheme="minorHAnsi"/>
        </w:rPr>
        <w:t>S</w:t>
      </w:r>
      <w:r w:rsidR="00205AAF">
        <w:rPr>
          <w:rFonts w:asciiTheme="minorHAnsi" w:hAnsiTheme="minorHAnsi" w:cstheme="minorHAnsi"/>
        </w:rPr>
        <w:t xml:space="preserve">afeguarding </w:t>
      </w:r>
      <w:r w:rsidR="00750178">
        <w:rPr>
          <w:rFonts w:asciiTheme="minorHAnsi" w:hAnsiTheme="minorHAnsi" w:cstheme="minorHAnsi"/>
        </w:rPr>
        <w:t>and Child Protection P</w:t>
      </w:r>
      <w:r w:rsidR="00205AAF">
        <w:rPr>
          <w:rFonts w:asciiTheme="minorHAnsi" w:hAnsiTheme="minorHAnsi" w:cstheme="minorHAnsi"/>
        </w:rPr>
        <w:t>olicy</w:t>
      </w:r>
      <w:r w:rsidR="000D7F26">
        <w:rPr>
          <w:rFonts w:asciiTheme="minorHAnsi" w:hAnsiTheme="minorHAnsi" w:cstheme="minorHAnsi"/>
        </w:rPr>
        <w:t>; Anti-bullying Policy and Online Safety Policy.</w:t>
      </w:r>
    </w:p>
    <w:p w14:paraId="7933B0DF" w14:textId="1659599C"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t>Prevention</w:t>
      </w:r>
    </w:p>
    <w:p w14:paraId="4F1560D5" w14:textId="0411A4B0" w:rsidR="00C60ECC" w:rsidRPr="00D45D93" w:rsidRDefault="000D7F26" w:rsidP="003F6051">
      <w:pPr>
        <w:spacing w:before="240" w:after="0"/>
        <w:rPr>
          <w:rFonts w:asciiTheme="minorHAnsi" w:hAnsiTheme="minorHAnsi" w:cstheme="minorHAnsi"/>
        </w:rPr>
      </w:pPr>
      <w:proofErr w:type="spellStart"/>
      <w:r>
        <w:rPr>
          <w:rFonts w:asciiTheme="minorHAnsi" w:hAnsiTheme="minorHAnsi" w:cstheme="minorHAnsi"/>
        </w:rPr>
        <w:t>Brackensdale</w:t>
      </w:r>
      <w:proofErr w:type="spellEnd"/>
      <w:r>
        <w:rPr>
          <w:rFonts w:asciiTheme="minorHAnsi" w:hAnsiTheme="minorHAnsi" w:cstheme="minorHAnsi"/>
        </w:rPr>
        <w:t xml:space="preserve"> </w:t>
      </w:r>
      <w:r w:rsidR="00205AAF">
        <w:rPr>
          <w:rFonts w:asciiTheme="minorHAnsi" w:hAnsiTheme="minorHAnsi" w:cstheme="minorHAnsi"/>
        </w:rPr>
        <w:t>Spencer Academy</w:t>
      </w:r>
      <w:r w:rsidR="00C25B99" w:rsidRPr="00D45D93">
        <w:rPr>
          <w:rFonts w:asciiTheme="minorHAnsi" w:hAnsiTheme="minorHAnsi" w:cstheme="minorHAnsi"/>
        </w:rPr>
        <w:t xml:space="preserve"> actively seeks to raise awareness of and prevent all forms of </w:t>
      </w:r>
      <w:r w:rsidR="00DA6858">
        <w:rPr>
          <w:rFonts w:asciiTheme="minorHAnsi" w:hAnsiTheme="minorHAnsi" w:cstheme="minorHAnsi"/>
        </w:rPr>
        <w:t>child-on-child</w:t>
      </w:r>
      <w:r w:rsidR="00C25B99" w:rsidRPr="00D45D93">
        <w:rPr>
          <w:rFonts w:asciiTheme="minorHAnsi" w:hAnsiTheme="minorHAnsi" w:cstheme="minorHAnsi"/>
        </w:rPr>
        <w:t xml:space="preserve"> abuse by: </w:t>
      </w:r>
    </w:p>
    <w:p w14:paraId="21A08B9A" w14:textId="7F262741" w:rsidR="00C60ECC" w:rsidRPr="005E39F1" w:rsidRDefault="00C25B99" w:rsidP="003F6051">
      <w:pPr>
        <w:spacing w:before="240" w:after="0"/>
        <w:rPr>
          <w:rFonts w:asciiTheme="minorHAnsi" w:hAnsiTheme="minorHAnsi" w:cstheme="minorHAnsi"/>
        </w:rPr>
      </w:pPr>
      <w:r w:rsidRPr="005E39F1">
        <w:rPr>
          <w:rFonts w:asciiTheme="minorHAnsi" w:hAnsiTheme="minorHAnsi" w:cstheme="minorHAnsi"/>
        </w:rPr>
        <w:t xml:space="preserve">• Educating all Governors, Senior Leadership Team, </w:t>
      </w:r>
      <w:r w:rsidR="008650F7" w:rsidRPr="005E39F1">
        <w:rPr>
          <w:rFonts w:asciiTheme="minorHAnsi" w:hAnsiTheme="minorHAnsi" w:cstheme="minorHAnsi"/>
        </w:rPr>
        <w:t>staff,</w:t>
      </w:r>
      <w:r w:rsidRPr="005E39F1">
        <w:rPr>
          <w:rFonts w:asciiTheme="minorHAnsi" w:hAnsiTheme="minorHAnsi" w:cstheme="minorHAnsi"/>
        </w:rPr>
        <w:t xml:space="preserve"> and volunteers, </w:t>
      </w:r>
      <w:r w:rsidR="005E39F1" w:rsidRPr="005E39F1">
        <w:rPr>
          <w:rFonts w:asciiTheme="minorHAnsi" w:hAnsiTheme="minorHAnsi" w:cstheme="minorHAnsi"/>
        </w:rPr>
        <w:t>students</w:t>
      </w:r>
      <w:r w:rsidRPr="005E39F1">
        <w:rPr>
          <w:rFonts w:asciiTheme="minorHAnsi" w:hAnsiTheme="minorHAnsi" w:cstheme="minorHAnsi"/>
        </w:rPr>
        <w:t xml:space="preserve">, and parents about this issue. This will include training all Governors, Senior Leadership Team, staff and volunteers on the nature, </w:t>
      </w:r>
      <w:r w:rsidR="00B6641A" w:rsidRPr="005E39F1">
        <w:rPr>
          <w:rFonts w:asciiTheme="minorHAnsi" w:hAnsiTheme="minorHAnsi" w:cstheme="minorHAnsi"/>
        </w:rPr>
        <w:t>prevalence,</w:t>
      </w:r>
      <w:r w:rsidRPr="005E39F1">
        <w:rPr>
          <w:rFonts w:asciiTheme="minorHAnsi" w:hAnsiTheme="minorHAnsi" w:cstheme="minorHAnsi"/>
        </w:rPr>
        <w:t xml:space="preserve"> and effect of </w:t>
      </w:r>
      <w:r w:rsidR="00DA6858" w:rsidRPr="005E39F1">
        <w:rPr>
          <w:rFonts w:asciiTheme="minorHAnsi" w:hAnsiTheme="minorHAnsi" w:cstheme="minorHAnsi"/>
        </w:rPr>
        <w:t>child-on-child</w:t>
      </w:r>
      <w:r w:rsidRPr="005E39F1">
        <w:rPr>
          <w:rFonts w:asciiTheme="minorHAnsi" w:hAnsiTheme="minorHAnsi" w:cstheme="minorHAnsi"/>
        </w:rPr>
        <w:t xml:space="preserve"> abuse, and how to prevent, identify and respond to it. This includes</w:t>
      </w:r>
      <w:r w:rsidR="005E39F1" w:rsidRPr="005E39F1">
        <w:rPr>
          <w:rFonts w:asciiTheme="minorHAnsi" w:hAnsiTheme="minorHAnsi" w:cstheme="minorHAnsi"/>
        </w:rPr>
        <w:t>:</w:t>
      </w:r>
    </w:p>
    <w:p w14:paraId="6FDA7CE5" w14:textId="28935E4B" w:rsidR="009514D7" w:rsidRPr="00F52D3A" w:rsidRDefault="00C25B99" w:rsidP="003F6051">
      <w:pPr>
        <w:spacing w:after="0"/>
        <w:ind w:left="720"/>
        <w:rPr>
          <w:rFonts w:asciiTheme="minorHAnsi" w:hAnsiTheme="minorHAnsi" w:cstheme="minorHAnsi"/>
        </w:rPr>
      </w:pPr>
      <w:r w:rsidRPr="00F52D3A">
        <w:rPr>
          <w:rFonts w:asciiTheme="minorHAnsi" w:hAnsiTheme="minorHAnsi" w:cstheme="minorHAnsi"/>
        </w:rPr>
        <w:t xml:space="preserve">(a) Contextual </w:t>
      </w:r>
      <w:r w:rsidR="001A46DE" w:rsidRPr="00F52D3A">
        <w:rPr>
          <w:rFonts w:asciiTheme="minorHAnsi" w:hAnsiTheme="minorHAnsi" w:cstheme="minorHAnsi"/>
        </w:rPr>
        <w:t>Safeguarding.</w:t>
      </w:r>
      <w:r w:rsidRPr="00F52D3A">
        <w:rPr>
          <w:rFonts w:asciiTheme="minorHAnsi" w:hAnsiTheme="minorHAnsi" w:cstheme="minorHAnsi"/>
        </w:rPr>
        <w:t xml:space="preserve"> </w:t>
      </w:r>
    </w:p>
    <w:p w14:paraId="17CC1EAD" w14:textId="5C3239BF" w:rsidR="00C90BFA" w:rsidRPr="00F52D3A" w:rsidRDefault="00C25B99" w:rsidP="003F6051">
      <w:pPr>
        <w:spacing w:after="0"/>
        <w:ind w:left="720"/>
        <w:rPr>
          <w:rFonts w:asciiTheme="minorHAnsi" w:hAnsiTheme="minorHAnsi" w:cstheme="minorHAnsi"/>
        </w:rPr>
      </w:pPr>
      <w:r w:rsidRPr="00F52D3A">
        <w:rPr>
          <w:rFonts w:asciiTheme="minorHAnsi" w:hAnsiTheme="minorHAnsi" w:cstheme="minorHAnsi"/>
        </w:rPr>
        <w:t xml:space="preserve">(b) The identification and classification of specific behaviours; and </w:t>
      </w:r>
    </w:p>
    <w:p w14:paraId="00298BF2" w14:textId="11F0D67D" w:rsidR="00C60ECC" w:rsidRPr="00F52D3A" w:rsidRDefault="00C25B99" w:rsidP="003F6051">
      <w:pPr>
        <w:spacing w:after="0"/>
        <w:ind w:left="720"/>
        <w:rPr>
          <w:rFonts w:asciiTheme="minorHAnsi" w:hAnsiTheme="minorHAnsi" w:cstheme="minorHAnsi"/>
        </w:rPr>
      </w:pPr>
      <w:r w:rsidRPr="00F52D3A">
        <w:rPr>
          <w:rFonts w:asciiTheme="minorHAnsi" w:hAnsiTheme="minorHAnsi" w:cstheme="minorHAnsi"/>
        </w:rPr>
        <w:t xml:space="preserve">(c) The importance of taking seriously all forms of </w:t>
      </w:r>
      <w:r w:rsidR="00DA6858">
        <w:rPr>
          <w:rFonts w:asciiTheme="minorHAnsi" w:hAnsiTheme="minorHAnsi" w:cstheme="minorHAnsi"/>
        </w:rPr>
        <w:t>child-on-child</w:t>
      </w:r>
      <w:r w:rsidRPr="00F52D3A">
        <w:rPr>
          <w:rFonts w:asciiTheme="minorHAnsi" w:hAnsiTheme="minorHAnsi" w:cstheme="minorHAnsi"/>
        </w:rPr>
        <w:t xml:space="preserve"> abuse (no matter how low level they may appear) and ensuring that no form of </w:t>
      </w:r>
      <w:r w:rsidR="00DA6858">
        <w:rPr>
          <w:rFonts w:asciiTheme="minorHAnsi" w:hAnsiTheme="minorHAnsi" w:cstheme="minorHAnsi"/>
        </w:rPr>
        <w:t>child-on-child</w:t>
      </w:r>
      <w:r w:rsidRPr="00F52D3A">
        <w:rPr>
          <w:rFonts w:asciiTheme="minorHAnsi" w:hAnsiTheme="minorHAnsi" w:cstheme="minorHAnsi"/>
        </w:rPr>
        <w:t xml:space="preserve"> abuse is ever dismissed as horseplay or teasing. </w:t>
      </w:r>
    </w:p>
    <w:p w14:paraId="54EA6E72" w14:textId="447C1134" w:rsidR="00C60ECC" w:rsidRPr="00F52D3A" w:rsidRDefault="00C25B99" w:rsidP="003F6051">
      <w:pPr>
        <w:pStyle w:val="ListParagraph"/>
        <w:numPr>
          <w:ilvl w:val="0"/>
          <w:numId w:val="7"/>
        </w:numPr>
        <w:spacing w:after="0"/>
        <w:rPr>
          <w:rFonts w:asciiTheme="minorHAnsi" w:hAnsiTheme="minorHAnsi" w:cstheme="minorHAnsi"/>
        </w:rPr>
      </w:pPr>
      <w:r w:rsidRPr="00F52D3A">
        <w:rPr>
          <w:rFonts w:asciiTheme="minorHAnsi" w:hAnsiTheme="minorHAnsi" w:cstheme="minorHAnsi"/>
        </w:rPr>
        <w:t xml:space="preserve">Educating children about the nature and prevalence of </w:t>
      </w:r>
      <w:r w:rsidR="00DA6858">
        <w:rPr>
          <w:rFonts w:asciiTheme="minorHAnsi" w:hAnsiTheme="minorHAnsi" w:cstheme="minorHAnsi"/>
        </w:rPr>
        <w:t>child-on-child</w:t>
      </w:r>
      <w:r w:rsidRPr="00F52D3A">
        <w:rPr>
          <w:rFonts w:asciiTheme="minorHAnsi" w:hAnsiTheme="minorHAnsi" w:cstheme="minorHAnsi"/>
        </w:rPr>
        <w:t xml:space="preserve"> abuse via </w:t>
      </w:r>
      <w:r w:rsidR="005E39F1">
        <w:rPr>
          <w:rFonts w:asciiTheme="minorHAnsi" w:hAnsiTheme="minorHAnsi" w:cstheme="minorHAnsi"/>
        </w:rPr>
        <w:t>the Personal Development, RSE and</w:t>
      </w:r>
      <w:r w:rsidRPr="00F52D3A">
        <w:rPr>
          <w:rFonts w:asciiTheme="minorHAnsi" w:hAnsiTheme="minorHAnsi" w:cstheme="minorHAnsi"/>
        </w:rPr>
        <w:t xml:space="preserve"> wider curriculum. </w:t>
      </w:r>
    </w:p>
    <w:p w14:paraId="409BF9B6" w14:textId="76D71E11" w:rsidR="00C60ECC" w:rsidRPr="005E39F1" w:rsidRDefault="00A90DA3" w:rsidP="003F6051">
      <w:pPr>
        <w:pStyle w:val="ListParagraph"/>
        <w:numPr>
          <w:ilvl w:val="0"/>
          <w:numId w:val="7"/>
        </w:numPr>
        <w:spacing w:after="0"/>
        <w:rPr>
          <w:rFonts w:asciiTheme="minorHAnsi" w:hAnsiTheme="minorHAnsi" w:cstheme="minorHAnsi"/>
        </w:rPr>
      </w:pPr>
      <w:r>
        <w:rPr>
          <w:rFonts w:asciiTheme="minorHAnsi" w:hAnsiTheme="minorHAnsi" w:cstheme="minorHAnsi"/>
        </w:rPr>
        <w:t>Communicating to children about</w:t>
      </w:r>
      <w:r w:rsidR="00C25B99" w:rsidRPr="005E39F1">
        <w:rPr>
          <w:rFonts w:asciiTheme="minorHAnsi" w:hAnsiTheme="minorHAnsi" w:cstheme="minorHAnsi"/>
        </w:rPr>
        <w:t xml:space="preserve"> what to do if they witness or experience such abuse, the effect that it can have on those who experience it and the possible reasons for it, including vulnerability of those who inflict such abuse. </w:t>
      </w:r>
    </w:p>
    <w:p w14:paraId="3AC78B5E" w14:textId="223EEC7E" w:rsidR="00C60ECC" w:rsidRPr="005E39F1" w:rsidRDefault="00A90DA3" w:rsidP="003F6051">
      <w:pPr>
        <w:pStyle w:val="ListParagraph"/>
        <w:numPr>
          <w:ilvl w:val="0"/>
          <w:numId w:val="7"/>
        </w:numPr>
        <w:spacing w:after="0"/>
        <w:rPr>
          <w:rFonts w:asciiTheme="minorHAnsi" w:hAnsiTheme="minorHAnsi" w:cstheme="minorHAnsi"/>
        </w:rPr>
      </w:pPr>
      <w:r>
        <w:rPr>
          <w:rFonts w:asciiTheme="minorHAnsi" w:hAnsiTheme="minorHAnsi" w:cstheme="minorHAnsi"/>
        </w:rPr>
        <w:t>Communicating to children</w:t>
      </w:r>
      <w:r w:rsidR="00C25B99" w:rsidRPr="005E39F1">
        <w:rPr>
          <w:rFonts w:asciiTheme="minorHAnsi" w:hAnsiTheme="minorHAnsi" w:cstheme="minorHAnsi"/>
        </w:rPr>
        <w:t xml:space="preserve"> about the </w:t>
      </w:r>
      <w:r w:rsidR="005E39F1" w:rsidRPr="005E39F1">
        <w:rPr>
          <w:rFonts w:asciiTheme="minorHAnsi" w:hAnsiTheme="minorHAnsi" w:cstheme="minorHAnsi"/>
        </w:rPr>
        <w:t>Academy</w:t>
      </w:r>
      <w:r w:rsidR="00C25B99" w:rsidRPr="005E39F1">
        <w:rPr>
          <w:rFonts w:asciiTheme="minorHAnsi" w:hAnsiTheme="minorHAnsi" w:cstheme="minorHAnsi"/>
        </w:rPr>
        <w:t xml:space="preserve">'s approach to such issues, including its zero-tolerance policy towards all forms of </w:t>
      </w:r>
      <w:r w:rsidR="00DA6858" w:rsidRPr="005E39F1">
        <w:rPr>
          <w:rFonts w:asciiTheme="minorHAnsi" w:hAnsiTheme="minorHAnsi" w:cstheme="minorHAnsi"/>
        </w:rPr>
        <w:t>child-on-child</w:t>
      </w:r>
      <w:r w:rsidR="00C25B99" w:rsidRPr="005E39F1">
        <w:rPr>
          <w:rFonts w:asciiTheme="minorHAnsi" w:hAnsiTheme="minorHAnsi" w:cstheme="minorHAnsi"/>
        </w:rPr>
        <w:t xml:space="preserve"> abuse.</w:t>
      </w:r>
    </w:p>
    <w:p w14:paraId="143A5D3C" w14:textId="77777777" w:rsidR="00C60ECC" w:rsidRPr="005E39F1" w:rsidRDefault="00C25B99" w:rsidP="003F6051">
      <w:pPr>
        <w:pStyle w:val="ListParagraph"/>
        <w:numPr>
          <w:ilvl w:val="0"/>
          <w:numId w:val="7"/>
        </w:numPr>
        <w:spacing w:after="0"/>
        <w:rPr>
          <w:rFonts w:asciiTheme="minorHAnsi" w:hAnsiTheme="minorHAnsi" w:cstheme="minorHAnsi"/>
        </w:rPr>
      </w:pPr>
      <w:r w:rsidRPr="005E39F1">
        <w:rPr>
          <w:rFonts w:asciiTheme="minorHAnsi" w:hAnsiTheme="minorHAnsi" w:cstheme="minorHAnsi"/>
        </w:rPr>
        <w:t>Engaging parents on this issue by:</w:t>
      </w:r>
    </w:p>
    <w:p w14:paraId="1E17703C" w14:textId="58DC9A7A" w:rsidR="00C60ECC" w:rsidRPr="005E39F1" w:rsidRDefault="00C25B99" w:rsidP="00A90DA3">
      <w:pPr>
        <w:spacing w:after="0"/>
        <w:ind w:left="720"/>
        <w:rPr>
          <w:rFonts w:asciiTheme="minorHAnsi" w:hAnsiTheme="minorHAnsi" w:cstheme="minorHAnsi"/>
        </w:rPr>
      </w:pPr>
      <w:r w:rsidRPr="005E39F1">
        <w:rPr>
          <w:rFonts w:asciiTheme="minorHAnsi" w:hAnsiTheme="minorHAnsi" w:cstheme="minorHAnsi"/>
        </w:rPr>
        <w:t xml:space="preserve">(a)Talking about it with parents, both in groups and one to </w:t>
      </w:r>
      <w:r w:rsidR="00B6641A" w:rsidRPr="005E39F1">
        <w:rPr>
          <w:rFonts w:asciiTheme="minorHAnsi" w:hAnsiTheme="minorHAnsi" w:cstheme="minorHAnsi"/>
        </w:rPr>
        <w:t>one.</w:t>
      </w:r>
    </w:p>
    <w:p w14:paraId="2AE7CE7D" w14:textId="09E9682B" w:rsidR="00C60ECC" w:rsidRPr="005E39F1" w:rsidRDefault="00C25B99" w:rsidP="00A90DA3">
      <w:pPr>
        <w:spacing w:after="0"/>
        <w:ind w:left="720"/>
        <w:rPr>
          <w:rFonts w:asciiTheme="minorHAnsi" w:hAnsiTheme="minorHAnsi" w:cstheme="minorHAnsi"/>
        </w:rPr>
      </w:pPr>
      <w:r w:rsidRPr="005E39F1">
        <w:rPr>
          <w:rFonts w:asciiTheme="minorHAnsi" w:hAnsiTheme="minorHAnsi" w:cstheme="minorHAnsi"/>
        </w:rPr>
        <w:t>(b) Asking parents what they perceive to be the risks facing their child and how they would</w:t>
      </w:r>
      <w:r w:rsidR="005E39F1" w:rsidRPr="005E39F1">
        <w:rPr>
          <w:rFonts w:asciiTheme="minorHAnsi" w:hAnsiTheme="minorHAnsi" w:cstheme="minorHAnsi"/>
        </w:rPr>
        <w:t xml:space="preserve"> </w:t>
      </w:r>
      <w:r w:rsidRPr="005E39F1">
        <w:rPr>
          <w:rFonts w:asciiTheme="minorHAnsi" w:hAnsiTheme="minorHAnsi" w:cstheme="minorHAnsi"/>
        </w:rPr>
        <w:t xml:space="preserve">like to see the </w:t>
      </w:r>
      <w:r w:rsidR="005E39F1" w:rsidRPr="005E39F1">
        <w:rPr>
          <w:rFonts w:asciiTheme="minorHAnsi" w:hAnsiTheme="minorHAnsi" w:cstheme="minorHAnsi"/>
        </w:rPr>
        <w:t>Academy</w:t>
      </w:r>
      <w:r w:rsidRPr="005E39F1">
        <w:rPr>
          <w:rFonts w:asciiTheme="minorHAnsi" w:hAnsiTheme="minorHAnsi" w:cstheme="minorHAnsi"/>
        </w:rPr>
        <w:t xml:space="preserve"> address those </w:t>
      </w:r>
      <w:r w:rsidR="00B6641A" w:rsidRPr="005E39F1">
        <w:rPr>
          <w:rFonts w:asciiTheme="minorHAnsi" w:hAnsiTheme="minorHAnsi" w:cstheme="minorHAnsi"/>
        </w:rPr>
        <w:t>risks.</w:t>
      </w:r>
    </w:p>
    <w:p w14:paraId="27409067" w14:textId="14694717" w:rsidR="00C60ECC" w:rsidRPr="005E39F1" w:rsidRDefault="00C25B99" w:rsidP="00A90DA3">
      <w:pPr>
        <w:spacing w:after="0"/>
        <w:ind w:left="720"/>
        <w:rPr>
          <w:rFonts w:asciiTheme="minorHAnsi" w:hAnsiTheme="minorHAnsi" w:cstheme="minorHAnsi"/>
        </w:rPr>
      </w:pPr>
      <w:r w:rsidRPr="005E39F1">
        <w:rPr>
          <w:rFonts w:asciiTheme="minorHAnsi" w:hAnsiTheme="minorHAnsi" w:cstheme="minorHAnsi"/>
        </w:rPr>
        <w:t xml:space="preserve">(c) Encouraging parents to hold </w:t>
      </w:r>
      <w:r w:rsidR="005E39F1" w:rsidRPr="005E39F1">
        <w:rPr>
          <w:rFonts w:asciiTheme="minorHAnsi" w:hAnsiTheme="minorHAnsi" w:cstheme="minorHAnsi"/>
        </w:rPr>
        <w:t>Academy</w:t>
      </w:r>
      <w:r w:rsidRPr="005E39F1">
        <w:rPr>
          <w:rFonts w:asciiTheme="minorHAnsi" w:hAnsiTheme="minorHAnsi" w:cstheme="minorHAnsi"/>
        </w:rPr>
        <w:t xml:space="preserve"> to account on this issue.</w:t>
      </w:r>
    </w:p>
    <w:p w14:paraId="72F08A58" w14:textId="6B450B5B" w:rsidR="00C60ECC" w:rsidRPr="005E39F1" w:rsidRDefault="00C25B99" w:rsidP="003F6051">
      <w:pPr>
        <w:spacing w:after="0"/>
        <w:rPr>
          <w:rFonts w:asciiTheme="minorHAnsi" w:hAnsiTheme="minorHAnsi" w:cstheme="minorHAnsi"/>
        </w:rPr>
      </w:pPr>
      <w:r w:rsidRPr="005E39F1">
        <w:rPr>
          <w:rFonts w:asciiTheme="minorHAnsi" w:hAnsiTheme="minorHAnsi" w:cstheme="minorHAnsi"/>
        </w:rPr>
        <w:t xml:space="preserve">• Ensuring that all </w:t>
      </w:r>
      <w:r w:rsidR="00DA6858" w:rsidRPr="005E39F1">
        <w:rPr>
          <w:rFonts w:asciiTheme="minorHAnsi" w:hAnsiTheme="minorHAnsi" w:cstheme="minorHAnsi"/>
        </w:rPr>
        <w:t>child-on-child</w:t>
      </w:r>
      <w:r w:rsidRPr="005E39F1">
        <w:rPr>
          <w:rFonts w:asciiTheme="minorHAnsi" w:hAnsiTheme="minorHAnsi" w:cstheme="minorHAnsi"/>
        </w:rPr>
        <w:t xml:space="preserve"> abuse issues are fed back to the </w:t>
      </w:r>
      <w:r w:rsidR="005E39F1" w:rsidRPr="005E39F1">
        <w:rPr>
          <w:rFonts w:asciiTheme="minorHAnsi" w:hAnsiTheme="minorHAnsi" w:cstheme="minorHAnsi"/>
        </w:rPr>
        <w:t>Academy</w:t>
      </w:r>
      <w:r w:rsidRPr="005E39F1">
        <w:rPr>
          <w:rFonts w:asciiTheme="minorHAnsi" w:hAnsiTheme="minorHAnsi" w:cstheme="minorHAnsi"/>
        </w:rPr>
        <w:t xml:space="preserve">'s safeguarding </w:t>
      </w:r>
      <w:r w:rsidR="00F52D3A" w:rsidRPr="005E39F1">
        <w:rPr>
          <w:rFonts w:asciiTheme="minorHAnsi" w:hAnsiTheme="minorHAnsi" w:cstheme="minorHAnsi"/>
        </w:rPr>
        <w:t>team</w:t>
      </w:r>
      <w:r w:rsidRPr="005E39F1">
        <w:rPr>
          <w:rFonts w:asciiTheme="minorHAnsi" w:hAnsiTheme="minorHAnsi" w:cstheme="minorHAnsi"/>
        </w:rPr>
        <w:t xml:space="preserve"> so that they can spot and address any concerning trends and identify </w:t>
      </w:r>
      <w:r w:rsidR="005E39F1" w:rsidRPr="005E39F1">
        <w:rPr>
          <w:rFonts w:asciiTheme="minorHAnsi" w:hAnsiTheme="minorHAnsi" w:cstheme="minorHAnsi"/>
        </w:rPr>
        <w:t>students</w:t>
      </w:r>
      <w:r w:rsidRPr="005E39F1">
        <w:rPr>
          <w:rFonts w:asciiTheme="minorHAnsi" w:hAnsiTheme="minorHAnsi" w:cstheme="minorHAnsi"/>
        </w:rPr>
        <w:t xml:space="preserve"> who may</w:t>
      </w:r>
      <w:r w:rsidR="005E39F1" w:rsidRPr="005E39F1">
        <w:rPr>
          <w:rFonts w:asciiTheme="minorHAnsi" w:hAnsiTheme="minorHAnsi" w:cstheme="minorHAnsi"/>
        </w:rPr>
        <w:t xml:space="preserve"> </w:t>
      </w:r>
      <w:r w:rsidRPr="005E39F1">
        <w:rPr>
          <w:rFonts w:asciiTheme="minorHAnsi" w:hAnsiTheme="minorHAnsi" w:cstheme="minorHAnsi"/>
        </w:rPr>
        <w:t>be in need of additional support.</w:t>
      </w:r>
    </w:p>
    <w:p w14:paraId="10F84463" w14:textId="7CEA54DC" w:rsidR="00C60ECC" w:rsidRPr="005E39F1" w:rsidRDefault="00C25B99" w:rsidP="003F6051">
      <w:pPr>
        <w:spacing w:after="0"/>
        <w:rPr>
          <w:rFonts w:asciiTheme="minorHAnsi" w:hAnsiTheme="minorHAnsi" w:cstheme="minorHAnsi"/>
        </w:rPr>
      </w:pPr>
      <w:r w:rsidRPr="005E39F1">
        <w:rPr>
          <w:rFonts w:asciiTheme="minorHAnsi" w:hAnsiTheme="minorHAnsi" w:cstheme="minorHAnsi"/>
        </w:rPr>
        <w:t>• Challenging the attitudes that underlie such abuse (both inside and outside the classroom</w:t>
      </w:r>
      <w:r w:rsidR="00B6641A" w:rsidRPr="005E39F1">
        <w:rPr>
          <w:rFonts w:asciiTheme="minorHAnsi" w:hAnsiTheme="minorHAnsi" w:cstheme="minorHAnsi"/>
        </w:rPr>
        <w:t>).</w:t>
      </w:r>
    </w:p>
    <w:p w14:paraId="1F644B88" w14:textId="52FCAE84" w:rsidR="00C60ECC" w:rsidRPr="005E39F1" w:rsidRDefault="00C25B99" w:rsidP="003F6051">
      <w:pPr>
        <w:spacing w:after="0"/>
        <w:rPr>
          <w:rFonts w:asciiTheme="minorHAnsi" w:hAnsiTheme="minorHAnsi" w:cstheme="minorHAnsi"/>
        </w:rPr>
      </w:pPr>
      <w:r w:rsidRPr="005E39F1">
        <w:rPr>
          <w:rFonts w:asciiTheme="minorHAnsi" w:hAnsiTheme="minorHAnsi" w:cstheme="minorHAnsi"/>
        </w:rPr>
        <w:t xml:space="preserve">• Working with Governors, </w:t>
      </w:r>
      <w:r w:rsidR="00F52D3A" w:rsidRPr="005E39F1">
        <w:rPr>
          <w:rFonts w:asciiTheme="minorHAnsi" w:hAnsiTheme="minorHAnsi" w:cstheme="minorHAnsi"/>
        </w:rPr>
        <w:t xml:space="preserve">the </w:t>
      </w:r>
      <w:r w:rsidRPr="005E39F1">
        <w:rPr>
          <w:rFonts w:asciiTheme="minorHAnsi" w:hAnsiTheme="minorHAnsi" w:cstheme="minorHAnsi"/>
        </w:rPr>
        <w:t xml:space="preserve">Trust, Senior Leadership Team, all staff and volunteers, </w:t>
      </w:r>
      <w:r w:rsidR="005E39F1" w:rsidRPr="005E39F1">
        <w:rPr>
          <w:rFonts w:asciiTheme="minorHAnsi" w:hAnsiTheme="minorHAnsi" w:cstheme="minorHAnsi"/>
        </w:rPr>
        <w:t xml:space="preserve">students </w:t>
      </w:r>
      <w:r w:rsidRPr="005E39F1">
        <w:rPr>
          <w:rFonts w:asciiTheme="minorHAnsi" w:hAnsiTheme="minorHAnsi" w:cstheme="minorHAnsi"/>
        </w:rPr>
        <w:t xml:space="preserve">and parents to address equality issues, to promote positive values, and to encourage a culture of tolerance and respect amongst all members of the </w:t>
      </w:r>
      <w:r w:rsidR="005E39F1" w:rsidRPr="005E39F1">
        <w:rPr>
          <w:rFonts w:asciiTheme="minorHAnsi" w:hAnsiTheme="minorHAnsi" w:cstheme="minorHAnsi"/>
        </w:rPr>
        <w:t>Academy</w:t>
      </w:r>
      <w:r w:rsidRPr="005E39F1">
        <w:rPr>
          <w:rFonts w:asciiTheme="minorHAnsi" w:hAnsiTheme="minorHAnsi" w:cstheme="minorHAnsi"/>
        </w:rPr>
        <w:t xml:space="preserve"> community</w:t>
      </w:r>
      <w:r w:rsidR="005E39F1" w:rsidRPr="005E39F1">
        <w:rPr>
          <w:rFonts w:asciiTheme="minorHAnsi" w:hAnsiTheme="minorHAnsi" w:cstheme="minorHAnsi"/>
        </w:rPr>
        <w:t>.</w:t>
      </w:r>
    </w:p>
    <w:p w14:paraId="65B25168" w14:textId="4EEF3937" w:rsidR="00C60ECC" w:rsidRPr="005E39F1" w:rsidRDefault="00C25B99" w:rsidP="003F6051">
      <w:pPr>
        <w:spacing w:after="0"/>
        <w:rPr>
          <w:rFonts w:asciiTheme="minorHAnsi" w:hAnsiTheme="minorHAnsi" w:cstheme="minorHAnsi"/>
        </w:rPr>
      </w:pPr>
      <w:r w:rsidRPr="005E39F1">
        <w:rPr>
          <w:rFonts w:asciiTheme="minorHAnsi" w:hAnsiTheme="minorHAnsi" w:cstheme="minorHAnsi"/>
        </w:rPr>
        <w:t xml:space="preserve">• Creating conditions in which our </w:t>
      </w:r>
      <w:r w:rsidR="005E39F1" w:rsidRPr="005E39F1">
        <w:rPr>
          <w:rFonts w:asciiTheme="minorHAnsi" w:hAnsiTheme="minorHAnsi" w:cstheme="minorHAnsi"/>
        </w:rPr>
        <w:t>students</w:t>
      </w:r>
      <w:r w:rsidRPr="005E39F1">
        <w:rPr>
          <w:rFonts w:asciiTheme="minorHAnsi" w:hAnsiTheme="minorHAnsi" w:cstheme="minorHAnsi"/>
        </w:rPr>
        <w:t xml:space="preserve"> can aspire to and realise safe and healthy </w:t>
      </w:r>
      <w:r w:rsidR="00B6641A" w:rsidRPr="005E39F1">
        <w:rPr>
          <w:rFonts w:asciiTheme="minorHAnsi" w:hAnsiTheme="minorHAnsi" w:cstheme="minorHAnsi"/>
        </w:rPr>
        <w:t>relationships.</w:t>
      </w:r>
    </w:p>
    <w:p w14:paraId="04E9FB0C" w14:textId="315E550B" w:rsidR="00C60ECC" w:rsidRPr="005E39F1" w:rsidRDefault="00C25B99" w:rsidP="003F6051">
      <w:pPr>
        <w:spacing w:after="0"/>
        <w:rPr>
          <w:rFonts w:asciiTheme="minorHAnsi" w:hAnsiTheme="minorHAnsi" w:cstheme="minorHAnsi"/>
        </w:rPr>
      </w:pPr>
      <w:r w:rsidRPr="005E39F1">
        <w:rPr>
          <w:rFonts w:asciiTheme="minorHAnsi" w:hAnsiTheme="minorHAnsi" w:cstheme="minorHAnsi"/>
        </w:rPr>
        <w:t xml:space="preserve">• Creating a culture in which our </w:t>
      </w:r>
      <w:r w:rsidR="004514C9">
        <w:rPr>
          <w:rFonts w:asciiTheme="minorHAnsi" w:hAnsiTheme="minorHAnsi" w:cstheme="minorHAnsi"/>
        </w:rPr>
        <w:t>student</w:t>
      </w:r>
      <w:r w:rsidR="00F52D3A" w:rsidRPr="005E39F1">
        <w:rPr>
          <w:rFonts w:asciiTheme="minorHAnsi" w:hAnsiTheme="minorHAnsi" w:cstheme="minorHAnsi"/>
        </w:rPr>
        <w:t>s</w:t>
      </w:r>
      <w:r w:rsidRPr="005E39F1">
        <w:rPr>
          <w:rFonts w:asciiTheme="minorHAnsi" w:hAnsiTheme="minorHAnsi" w:cstheme="minorHAnsi"/>
        </w:rPr>
        <w:t xml:space="preserve"> feel able to share their concerns openly, in a non-judgmental environment, and have them listened to</w:t>
      </w:r>
      <w:r w:rsidR="005E39F1" w:rsidRPr="005E39F1">
        <w:rPr>
          <w:rFonts w:asciiTheme="minorHAnsi" w:hAnsiTheme="minorHAnsi" w:cstheme="minorHAnsi"/>
        </w:rPr>
        <w:t>.</w:t>
      </w:r>
    </w:p>
    <w:p w14:paraId="1F509CEE" w14:textId="1CD1A800" w:rsidR="00C60ECC" w:rsidRPr="005E39F1" w:rsidRDefault="00C25B99" w:rsidP="003F6051">
      <w:pPr>
        <w:spacing w:after="0"/>
        <w:rPr>
          <w:rFonts w:asciiTheme="minorHAnsi" w:hAnsiTheme="minorHAnsi" w:cstheme="minorHAnsi"/>
        </w:rPr>
      </w:pPr>
      <w:r w:rsidRPr="005E39F1">
        <w:rPr>
          <w:rFonts w:asciiTheme="minorHAnsi" w:hAnsiTheme="minorHAnsi" w:cstheme="minorHAnsi"/>
        </w:rPr>
        <w:t xml:space="preserve">• Responding to cases of </w:t>
      </w:r>
      <w:r w:rsidR="00DA6858" w:rsidRPr="005E39F1">
        <w:rPr>
          <w:rFonts w:asciiTheme="minorHAnsi" w:hAnsiTheme="minorHAnsi" w:cstheme="minorHAnsi"/>
        </w:rPr>
        <w:t>child-on-child</w:t>
      </w:r>
      <w:r w:rsidRPr="005E39F1">
        <w:rPr>
          <w:rFonts w:asciiTheme="minorHAnsi" w:hAnsiTheme="minorHAnsi" w:cstheme="minorHAnsi"/>
        </w:rPr>
        <w:t xml:space="preserve"> abuse promptly and appropriately.</w:t>
      </w:r>
    </w:p>
    <w:p w14:paraId="79F5F7DE" w14:textId="77777777" w:rsidR="00F52D3A" w:rsidRDefault="00F52D3A">
      <w:pPr>
        <w:rPr>
          <w:rFonts w:asciiTheme="minorHAnsi" w:hAnsiTheme="minorHAnsi" w:cstheme="minorHAnsi"/>
          <w:b/>
          <w:highlight w:val="yellow"/>
        </w:rPr>
      </w:pPr>
    </w:p>
    <w:p w14:paraId="72A11852" w14:textId="7633978C" w:rsidR="00C60ECC" w:rsidRPr="00A251A0" w:rsidRDefault="00C25B99" w:rsidP="00081705">
      <w:pPr>
        <w:pStyle w:val="ListParagraph"/>
        <w:numPr>
          <w:ilvl w:val="0"/>
          <w:numId w:val="22"/>
        </w:numPr>
        <w:ind w:left="426"/>
        <w:rPr>
          <w:rFonts w:asciiTheme="minorHAnsi" w:hAnsiTheme="minorHAnsi" w:cstheme="minorHAnsi"/>
          <w:b/>
          <w:color w:val="C40C82"/>
          <w:sz w:val="28"/>
          <w:szCs w:val="28"/>
        </w:rPr>
      </w:pPr>
      <w:r w:rsidRPr="00A251A0">
        <w:rPr>
          <w:rFonts w:asciiTheme="minorHAnsi" w:hAnsiTheme="minorHAnsi" w:cstheme="minorHAnsi"/>
          <w:b/>
          <w:color w:val="C40C82"/>
          <w:sz w:val="28"/>
          <w:szCs w:val="28"/>
        </w:rPr>
        <w:lastRenderedPageBreak/>
        <w:t>Multi-agency working</w:t>
      </w:r>
    </w:p>
    <w:p w14:paraId="292EF508" w14:textId="339DAB4F" w:rsidR="00C60ECC" w:rsidRPr="00F52D3A" w:rsidRDefault="000D7F26">
      <w:pPr>
        <w:rPr>
          <w:rFonts w:asciiTheme="minorHAnsi" w:hAnsiTheme="minorHAnsi" w:cstheme="minorHAnsi"/>
        </w:rPr>
      </w:pPr>
      <w:proofErr w:type="spellStart"/>
      <w:r>
        <w:rPr>
          <w:rFonts w:asciiTheme="minorHAnsi" w:hAnsiTheme="minorHAnsi" w:cstheme="minorHAnsi"/>
        </w:rPr>
        <w:t>Brackensdale</w:t>
      </w:r>
      <w:proofErr w:type="spellEnd"/>
      <w:r w:rsidR="00F52D3A">
        <w:rPr>
          <w:rFonts w:asciiTheme="minorHAnsi" w:hAnsiTheme="minorHAnsi" w:cstheme="minorHAnsi"/>
        </w:rPr>
        <w:t xml:space="preserve"> Spencer Academy</w:t>
      </w:r>
      <w:r w:rsidR="00C25B99" w:rsidRPr="00F52D3A">
        <w:rPr>
          <w:rFonts w:asciiTheme="minorHAnsi" w:hAnsiTheme="minorHAnsi" w:cstheme="minorHAnsi"/>
        </w:rPr>
        <w:t xml:space="preserve"> actively engages with its local partners in relation to </w:t>
      </w:r>
      <w:r w:rsidR="00DA6858">
        <w:rPr>
          <w:rFonts w:asciiTheme="minorHAnsi" w:hAnsiTheme="minorHAnsi" w:cstheme="minorHAnsi"/>
        </w:rPr>
        <w:t>child-on-child</w:t>
      </w:r>
      <w:r w:rsidR="00C25B99" w:rsidRPr="00F52D3A">
        <w:rPr>
          <w:rFonts w:asciiTheme="minorHAnsi" w:hAnsiTheme="minorHAnsi" w:cstheme="minorHAnsi"/>
        </w:rPr>
        <w:t xml:space="preserve"> abuse, and works closely with</w:t>
      </w:r>
      <w:r w:rsidR="00F52D3A">
        <w:rPr>
          <w:rFonts w:asciiTheme="minorHAnsi" w:hAnsiTheme="minorHAnsi" w:cstheme="minorHAnsi"/>
        </w:rPr>
        <w:t xml:space="preserve"> our local safeguarding children’s board</w:t>
      </w:r>
      <w:r w:rsidR="00C25B99" w:rsidRPr="00F52D3A">
        <w:rPr>
          <w:rFonts w:asciiTheme="minorHAnsi" w:hAnsiTheme="minorHAnsi" w:cstheme="minorHAnsi"/>
        </w:rPr>
        <w:t>,</w:t>
      </w:r>
      <w:r w:rsidR="00F52D3A">
        <w:rPr>
          <w:rFonts w:asciiTheme="minorHAnsi" w:hAnsiTheme="minorHAnsi" w:cstheme="minorHAnsi"/>
        </w:rPr>
        <w:t xml:space="preserve"> referral agencies and </w:t>
      </w:r>
      <w:r w:rsidR="00C25B99" w:rsidRPr="00F52D3A">
        <w:rPr>
          <w:rFonts w:asciiTheme="minorHAnsi" w:hAnsiTheme="minorHAnsi" w:cstheme="minorHAnsi"/>
        </w:rPr>
        <w:t>children's social care, and/or other relevant agencies, and other schools.</w:t>
      </w:r>
    </w:p>
    <w:p w14:paraId="097AF579" w14:textId="5440852F" w:rsidR="00C60ECC" w:rsidRPr="00F52D3A" w:rsidRDefault="00C25B99">
      <w:pPr>
        <w:rPr>
          <w:rFonts w:asciiTheme="minorHAnsi" w:hAnsiTheme="minorHAnsi" w:cstheme="minorHAnsi"/>
        </w:rPr>
      </w:pPr>
      <w:r w:rsidRPr="00F52D3A">
        <w:rPr>
          <w:rFonts w:asciiTheme="minorHAnsi" w:hAnsiTheme="minorHAnsi" w:cstheme="minorHAnsi"/>
        </w:rPr>
        <w:t xml:space="preserve">The relationships the </w:t>
      </w:r>
      <w:r w:rsidR="00F52D3A" w:rsidRPr="00F52D3A">
        <w:rPr>
          <w:rFonts w:asciiTheme="minorHAnsi" w:hAnsiTheme="minorHAnsi" w:cstheme="minorHAnsi"/>
        </w:rPr>
        <w:t>Academy</w:t>
      </w:r>
      <w:r w:rsidRPr="00F52D3A">
        <w:rPr>
          <w:rFonts w:asciiTheme="minorHAnsi" w:hAnsiTheme="minorHAnsi" w:cstheme="minorHAnsi"/>
        </w:rPr>
        <w:t xml:space="preserve"> has built with these partners are essential to ensuring that </w:t>
      </w:r>
      <w:r w:rsidR="00F52D3A" w:rsidRPr="00F52D3A">
        <w:rPr>
          <w:rFonts w:asciiTheme="minorHAnsi" w:hAnsiTheme="minorHAnsi" w:cstheme="minorHAnsi"/>
        </w:rPr>
        <w:t>we are</w:t>
      </w:r>
      <w:r w:rsidRPr="00F52D3A">
        <w:rPr>
          <w:rFonts w:asciiTheme="minorHAnsi" w:hAnsiTheme="minorHAnsi" w:cstheme="minorHAnsi"/>
        </w:rPr>
        <w:t xml:space="preserve"> able to prevent, identify early and appropriately handle cases of </w:t>
      </w:r>
      <w:r w:rsidR="00DA6858">
        <w:rPr>
          <w:rFonts w:asciiTheme="minorHAnsi" w:hAnsiTheme="minorHAnsi" w:cstheme="minorHAnsi"/>
        </w:rPr>
        <w:t>child-on-child</w:t>
      </w:r>
      <w:r w:rsidRPr="00F52D3A">
        <w:rPr>
          <w:rFonts w:asciiTheme="minorHAnsi" w:hAnsiTheme="minorHAnsi" w:cstheme="minorHAnsi"/>
        </w:rPr>
        <w:t xml:space="preserve"> abuse. They help </w:t>
      </w:r>
      <w:r w:rsidR="00F52D3A" w:rsidRPr="00F52D3A">
        <w:rPr>
          <w:rFonts w:asciiTheme="minorHAnsi" w:hAnsiTheme="minorHAnsi" w:cstheme="minorHAnsi"/>
        </w:rPr>
        <w:t>us</w:t>
      </w:r>
    </w:p>
    <w:p w14:paraId="4D27D3F6" w14:textId="1576242C" w:rsidR="00C60ECC" w:rsidRPr="00A90DA3" w:rsidRDefault="00C25B99" w:rsidP="00A90DA3">
      <w:pPr>
        <w:pStyle w:val="ListParagraph"/>
        <w:numPr>
          <w:ilvl w:val="0"/>
          <w:numId w:val="24"/>
        </w:numPr>
        <w:spacing w:after="0"/>
        <w:rPr>
          <w:rFonts w:asciiTheme="minorHAnsi" w:hAnsiTheme="minorHAnsi" w:cstheme="minorHAnsi"/>
        </w:rPr>
      </w:pPr>
      <w:r w:rsidRPr="00A90DA3">
        <w:rPr>
          <w:rFonts w:asciiTheme="minorHAnsi" w:hAnsiTheme="minorHAnsi" w:cstheme="minorHAnsi"/>
        </w:rPr>
        <w:t>To develop a good awareness and understanding of the different referral pathways that</w:t>
      </w:r>
    </w:p>
    <w:p w14:paraId="0BFB5644" w14:textId="6DCA065D" w:rsidR="00C60ECC" w:rsidRPr="00A90DA3" w:rsidRDefault="00C25B99" w:rsidP="00A90DA3">
      <w:pPr>
        <w:pStyle w:val="ListParagraph"/>
        <w:numPr>
          <w:ilvl w:val="0"/>
          <w:numId w:val="24"/>
        </w:numPr>
        <w:rPr>
          <w:rFonts w:asciiTheme="minorHAnsi" w:hAnsiTheme="minorHAnsi" w:cstheme="minorHAnsi"/>
        </w:rPr>
      </w:pPr>
      <w:r w:rsidRPr="00A90DA3">
        <w:rPr>
          <w:rFonts w:asciiTheme="minorHAnsi" w:hAnsiTheme="minorHAnsi" w:cstheme="minorHAnsi"/>
        </w:rPr>
        <w:t xml:space="preserve">operate in </w:t>
      </w:r>
      <w:r w:rsidR="00F52D3A" w:rsidRPr="00A90DA3">
        <w:rPr>
          <w:rFonts w:asciiTheme="minorHAnsi" w:hAnsiTheme="minorHAnsi" w:cstheme="minorHAnsi"/>
        </w:rPr>
        <w:t>our</w:t>
      </w:r>
      <w:r w:rsidRPr="00A90DA3">
        <w:rPr>
          <w:rFonts w:asciiTheme="minorHAnsi" w:hAnsiTheme="minorHAnsi" w:cstheme="minorHAnsi"/>
        </w:rPr>
        <w:t xml:space="preserve"> local area, as well as the preventative and support services which </w:t>
      </w:r>
      <w:r w:rsidR="00B6641A" w:rsidRPr="00A90DA3">
        <w:rPr>
          <w:rFonts w:asciiTheme="minorHAnsi" w:hAnsiTheme="minorHAnsi" w:cstheme="minorHAnsi"/>
        </w:rPr>
        <w:t>exist.</w:t>
      </w:r>
    </w:p>
    <w:p w14:paraId="442936A2" w14:textId="291E5DC1" w:rsidR="00C60ECC" w:rsidRPr="00A90DA3" w:rsidRDefault="00C25B99" w:rsidP="00A90DA3">
      <w:pPr>
        <w:pStyle w:val="ListParagraph"/>
        <w:numPr>
          <w:ilvl w:val="0"/>
          <w:numId w:val="24"/>
        </w:numPr>
        <w:rPr>
          <w:rFonts w:asciiTheme="minorHAnsi" w:hAnsiTheme="minorHAnsi" w:cstheme="minorHAnsi"/>
        </w:rPr>
      </w:pPr>
      <w:r w:rsidRPr="00A90DA3">
        <w:rPr>
          <w:rFonts w:asciiTheme="minorHAnsi" w:hAnsiTheme="minorHAnsi" w:cstheme="minorHAnsi"/>
        </w:rPr>
        <w:t>To ensure that our</w:t>
      </w:r>
      <w:r w:rsidR="00F52D3A" w:rsidRPr="00A90DA3">
        <w:rPr>
          <w:rFonts w:asciiTheme="minorHAnsi" w:hAnsiTheme="minorHAnsi" w:cstheme="minorHAnsi"/>
        </w:rPr>
        <w:t xml:space="preserve"> </w:t>
      </w:r>
      <w:r w:rsidR="005E39F1" w:rsidRPr="00A90DA3">
        <w:rPr>
          <w:rFonts w:asciiTheme="minorHAnsi" w:hAnsiTheme="minorHAnsi" w:cstheme="minorHAnsi"/>
        </w:rPr>
        <w:t>students</w:t>
      </w:r>
      <w:r w:rsidRPr="00A90DA3">
        <w:rPr>
          <w:rFonts w:asciiTheme="minorHAnsi" w:hAnsiTheme="minorHAnsi" w:cstheme="minorHAnsi"/>
        </w:rPr>
        <w:t xml:space="preserve"> can access the range of services and support they need </w:t>
      </w:r>
      <w:r w:rsidR="00B6641A" w:rsidRPr="00A90DA3">
        <w:rPr>
          <w:rFonts w:asciiTheme="minorHAnsi" w:hAnsiTheme="minorHAnsi" w:cstheme="minorHAnsi"/>
        </w:rPr>
        <w:t>quickly.</w:t>
      </w:r>
    </w:p>
    <w:p w14:paraId="7C21CD13" w14:textId="0003E8A6" w:rsidR="00C60ECC" w:rsidRPr="00A90DA3" w:rsidRDefault="00C25B99" w:rsidP="00A90DA3">
      <w:pPr>
        <w:pStyle w:val="ListParagraph"/>
        <w:numPr>
          <w:ilvl w:val="0"/>
          <w:numId w:val="24"/>
        </w:numPr>
        <w:rPr>
          <w:rFonts w:asciiTheme="minorHAnsi" w:hAnsiTheme="minorHAnsi" w:cstheme="minorHAnsi"/>
        </w:rPr>
      </w:pPr>
      <w:r w:rsidRPr="00A90DA3">
        <w:rPr>
          <w:rFonts w:asciiTheme="minorHAnsi" w:hAnsiTheme="minorHAnsi" w:cstheme="minorHAnsi"/>
        </w:rPr>
        <w:t xml:space="preserve">To support and help inform our local community's response to </w:t>
      </w:r>
      <w:r w:rsidR="00DA6858" w:rsidRPr="00A90DA3">
        <w:rPr>
          <w:rFonts w:asciiTheme="minorHAnsi" w:hAnsiTheme="minorHAnsi" w:cstheme="minorHAnsi"/>
        </w:rPr>
        <w:t>child-on-child</w:t>
      </w:r>
      <w:r w:rsidRPr="00A90DA3">
        <w:rPr>
          <w:rFonts w:asciiTheme="minorHAnsi" w:hAnsiTheme="minorHAnsi" w:cstheme="minorHAnsi"/>
        </w:rPr>
        <w:t xml:space="preserve"> </w:t>
      </w:r>
      <w:r w:rsidR="00B6641A" w:rsidRPr="00A90DA3">
        <w:rPr>
          <w:rFonts w:asciiTheme="minorHAnsi" w:hAnsiTheme="minorHAnsi" w:cstheme="minorHAnsi"/>
        </w:rPr>
        <w:t>abuse.</w:t>
      </w:r>
      <w:r w:rsidRPr="00A90DA3">
        <w:rPr>
          <w:rFonts w:asciiTheme="minorHAnsi" w:hAnsiTheme="minorHAnsi" w:cstheme="minorHAnsi"/>
        </w:rPr>
        <w:t xml:space="preserve"> </w:t>
      </w:r>
    </w:p>
    <w:p w14:paraId="37C54525" w14:textId="24E17ECA" w:rsidR="00C60ECC" w:rsidRPr="00A90DA3" w:rsidRDefault="004B761C" w:rsidP="00A90DA3">
      <w:pPr>
        <w:pStyle w:val="ListParagraph"/>
        <w:numPr>
          <w:ilvl w:val="0"/>
          <w:numId w:val="24"/>
        </w:numPr>
        <w:rPr>
          <w:rFonts w:asciiTheme="minorHAnsi" w:hAnsiTheme="minorHAnsi" w:cstheme="minorHAnsi"/>
        </w:rPr>
      </w:pPr>
      <w:r w:rsidRPr="00A90DA3">
        <w:rPr>
          <w:rFonts w:asciiTheme="minorHAnsi" w:hAnsiTheme="minorHAnsi" w:cstheme="minorHAnsi"/>
        </w:rPr>
        <w:t>T</w:t>
      </w:r>
      <w:r w:rsidR="00C25B99" w:rsidRPr="00A90DA3">
        <w:rPr>
          <w:rFonts w:asciiTheme="minorHAnsi" w:hAnsiTheme="minorHAnsi" w:cstheme="minorHAnsi"/>
        </w:rPr>
        <w:t xml:space="preserve">o increase our awareness and understanding of any concerning trends and emerging risks in our local area to enable us to take preventative action to minimise the risk of these being experienced by our </w:t>
      </w:r>
      <w:r w:rsidR="005E39F1" w:rsidRPr="00A90DA3">
        <w:rPr>
          <w:rFonts w:asciiTheme="minorHAnsi" w:hAnsiTheme="minorHAnsi" w:cstheme="minorHAnsi"/>
        </w:rPr>
        <w:t>students</w:t>
      </w:r>
      <w:r w:rsidR="00C25B99" w:rsidRPr="00A90DA3">
        <w:rPr>
          <w:rFonts w:asciiTheme="minorHAnsi" w:hAnsiTheme="minorHAnsi" w:cstheme="minorHAnsi"/>
        </w:rPr>
        <w:t>.</w:t>
      </w:r>
    </w:p>
    <w:p w14:paraId="10F523BC" w14:textId="76F143DF" w:rsidR="00C60ECC" w:rsidRPr="00205AAF" w:rsidRDefault="00C25B99">
      <w:pPr>
        <w:rPr>
          <w:rFonts w:asciiTheme="minorHAnsi" w:hAnsiTheme="minorHAnsi" w:cstheme="minorHAnsi"/>
          <w:highlight w:val="yellow"/>
        </w:rPr>
      </w:pPr>
      <w:r w:rsidRPr="00F52D3A">
        <w:rPr>
          <w:rFonts w:asciiTheme="minorHAnsi" w:hAnsiTheme="minorHAnsi" w:cstheme="minorHAnsi"/>
        </w:rPr>
        <w:t xml:space="preserve">The </w:t>
      </w:r>
      <w:r w:rsidR="00F52D3A" w:rsidRPr="00F52D3A">
        <w:rPr>
          <w:rFonts w:asciiTheme="minorHAnsi" w:hAnsiTheme="minorHAnsi" w:cstheme="minorHAnsi"/>
        </w:rPr>
        <w:t>Academy</w:t>
      </w:r>
      <w:r w:rsidRPr="00F52D3A">
        <w:rPr>
          <w:rFonts w:asciiTheme="minorHAnsi" w:hAnsiTheme="minorHAnsi" w:cstheme="minorHAnsi"/>
        </w:rPr>
        <w:t xml:space="preserve"> actively refers concerns/allegations of </w:t>
      </w:r>
      <w:r w:rsidR="00DA6858">
        <w:rPr>
          <w:rFonts w:asciiTheme="minorHAnsi" w:hAnsiTheme="minorHAnsi" w:cstheme="minorHAnsi"/>
        </w:rPr>
        <w:t>child-on-child</w:t>
      </w:r>
      <w:r w:rsidRPr="00F52D3A">
        <w:rPr>
          <w:rFonts w:asciiTheme="minorHAnsi" w:hAnsiTheme="minorHAnsi" w:cstheme="minorHAnsi"/>
        </w:rPr>
        <w:t xml:space="preserve"> abuse where necessary to</w:t>
      </w:r>
      <w:r w:rsidR="000D7F26">
        <w:rPr>
          <w:rFonts w:asciiTheme="minorHAnsi" w:hAnsiTheme="minorHAnsi" w:cstheme="minorHAnsi"/>
        </w:rPr>
        <w:t xml:space="preserve"> </w:t>
      </w:r>
      <w:r w:rsidR="00F52D3A" w:rsidRPr="000D7F26">
        <w:rPr>
          <w:rFonts w:asciiTheme="minorHAnsi" w:hAnsiTheme="minorHAnsi" w:cstheme="minorHAnsi"/>
        </w:rPr>
        <w:t>Derby</w:t>
      </w:r>
      <w:r w:rsidR="00F52D3A" w:rsidRPr="000D7F26">
        <w:rPr>
          <w:rFonts w:asciiTheme="minorHAnsi" w:hAnsiTheme="minorHAnsi" w:cstheme="minorHAnsi"/>
          <w:color w:val="FF0000"/>
        </w:rPr>
        <w:t xml:space="preserve"> </w:t>
      </w:r>
      <w:r w:rsidRPr="00F52D3A">
        <w:rPr>
          <w:rFonts w:asciiTheme="minorHAnsi" w:hAnsiTheme="minorHAnsi" w:cstheme="minorHAnsi"/>
        </w:rPr>
        <w:t>children's social care, and/or other relevant agencies.</w:t>
      </w:r>
    </w:p>
    <w:p w14:paraId="713C494F" w14:textId="35FF003C" w:rsidR="00C60ECC" w:rsidRPr="00D45D93" w:rsidRDefault="00901AE0">
      <w:pPr>
        <w:rPr>
          <w:rFonts w:asciiTheme="minorHAnsi" w:hAnsiTheme="minorHAnsi" w:cstheme="minorHAnsi"/>
        </w:rPr>
      </w:pPr>
      <w:r w:rsidRPr="00F52D3A">
        <w:rPr>
          <w:rFonts w:asciiTheme="minorHAnsi" w:hAnsiTheme="minorHAnsi" w:cstheme="minorHAnsi"/>
        </w:rPr>
        <w:t xml:space="preserve">In cases involving children </w:t>
      </w:r>
      <w:r w:rsidR="00C25B99" w:rsidRPr="00F52D3A">
        <w:rPr>
          <w:rFonts w:asciiTheme="minorHAnsi" w:hAnsiTheme="minorHAnsi" w:cstheme="minorHAnsi"/>
        </w:rPr>
        <w:t xml:space="preserve">who are subject to risk, </w:t>
      </w:r>
      <w:r w:rsidR="00404874" w:rsidRPr="00F52D3A">
        <w:rPr>
          <w:rFonts w:asciiTheme="minorHAnsi" w:hAnsiTheme="minorHAnsi" w:cstheme="minorHAnsi"/>
        </w:rPr>
        <w:t>harm,</w:t>
      </w:r>
      <w:r w:rsidR="00C25B99" w:rsidRPr="00F52D3A">
        <w:rPr>
          <w:rFonts w:asciiTheme="minorHAnsi" w:hAnsiTheme="minorHAnsi" w:cstheme="minorHAnsi"/>
        </w:rPr>
        <w:t xml:space="preserve"> and abuse and who have LA</w:t>
      </w:r>
      <w:r w:rsidR="004B761C" w:rsidRPr="00F52D3A">
        <w:rPr>
          <w:rFonts w:asciiTheme="minorHAnsi" w:hAnsiTheme="minorHAnsi" w:cstheme="minorHAnsi"/>
        </w:rPr>
        <w:t>C</w:t>
      </w:r>
      <w:r w:rsidR="00C25B99" w:rsidRPr="00F52D3A">
        <w:rPr>
          <w:rFonts w:asciiTheme="minorHAnsi" w:hAnsiTheme="minorHAnsi" w:cstheme="minorHAnsi"/>
        </w:rPr>
        <w:t xml:space="preserve"> status, the children’s social worker must be informed and a coordinated approach to address any incidents or concerns will be required.</w:t>
      </w:r>
    </w:p>
    <w:p w14:paraId="30D543ED" w14:textId="77777777" w:rsidR="00C60ECC" w:rsidRPr="00D45D93" w:rsidRDefault="00C60ECC">
      <w:pPr>
        <w:rPr>
          <w:rFonts w:asciiTheme="minorHAnsi" w:hAnsiTheme="minorHAnsi" w:cstheme="minorHAnsi"/>
        </w:rPr>
      </w:pPr>
    </w:p>
    <w:p w14:paraId="009BA80E" w14:textId="77777777" w:rsidR="00C60ECC" w:rsidRPr="00D45D93" w:rsidRDefault="00C60ECC">
      <w:pPr>
        <w:rPr>
          <w:rFonts w:asciiTheme="minorHAnsi" w:hAnsiTheme="minorHAnsi" w:cstheme="minorHAnsi"/>
          <w:b/>
        </w:rPr>
      </w:pPr>
    </w:p>
    <w:p w14:paraId="6E8AC31A" w14:textId="77777777" w:rsidR="00C60ECC" w:rsidRPr="00D45D93" w:rsidRDefault="00C60ECC">
      <w:pPr>
        <w:rPr>
          <w:rFonts w:asciiTheme="minorHAnsi" w:hAnsiTheme="minorHAnsi" w:cstheme="minorHAnsi"/>
          <w:b/>
        </w:rPr>
      </w:pPr>
    </w:p>
    <w:p w14:paraId="5C6BA81E" w14:textId="12B8C488" w:rsidR="00C60ECC" w:rsidRDefault="00C60ECC">
      <w:pPr>
        <w:rPr>
          <w:rFonts w:asciiTheme="minorHAnsi" w:hAnsiTheme="minorHAnsi" w:cstheme="minorHAnsi"/>
          <w:b/>
        </w:rPr>
      </w:pPr>
    </w:p>
    <w:p w14:paraId="55585ADD" w14:textId="39A2B8BC" w:rsidR="00F52D3A" w:rsidRDefault="00F52D3A">
      <w:pPr>
        <w:rPr>
          <w:rFonts w:asciiTheme="minorHAnsi" w:hAnsiTheme="minorHAnsi" w:cstheme="minorHAnsi"/>
          <w:b/>
        </w:rPr>
      </w:pPr>
    </w:p>
    <w:p w14:paraId="3295E614" w14:textId="3BA868AE" w:rsidR="00F52D3A" w:rsidRDefault="00F52D3A">
      <w:pPr>
        <w:rPr>
          <w:rFonts w:asciiTheme="minorHAnsi" w:hAnsiTheme="minorHAnsi" w:cstheme="minorHAnsi"/>
          <w:b/>
        </w:rPr>
      </w:pPr>
    </w:p>
    <w:p w14:paraId="291D6D07" w14:textId="3E88113A" w:rsidR="00C60ECC" w:rsidRDefault="00C60ECC">
      <w:pPr>
        <w:rPr>
          <w:rFonts w:asciiTheme="minorHAnsi" w:hAnsiTheme="minorHAnsi" w:cstheme="minorHAnsi"/>
          <w:b/>
        </w:rPr>
      </w:pPr>
    </w:p>
    <w:p w14:paraId="0509A5C8" w14:textId="5E29969D" w:rsidR="00081705" w:rsidRDefault="00081705">
      <w:pPr>
        <w:rPr>
          <w:rFonts w:asciiTheme="minorHAnsi" w:hAnsiTheme="minorHAnsi" w:cstheme="minorHAnsi"/>
          <w:b/>
        </w:rPr>
      </w:pPr>
    </w:p>
    <w:p w14:paraId="7C83DE45" w14:textId="69F30A14" w:rsidR="00081705" w:rsidRDefault="00081705">
      <w:pPr>
        <w:rPr>
          <w:rFonts w:asciiTheme="minorHAnsi" w:hAnsiTheme="minorHAnsi" w:cstheme="minorHAnsi"/>
          <w:b/>
        </w:rPr>
      </w:pPr>
    </w:p>
    <w:p w14:paraId="2BD69BC6" w14:textId="6322D418" w:rsidR="00081705" w:rsidRDefault="00081705">
      <w:pPr>
        <w:rPr>
          <w:rFonts w:asciiTheme="minorHAnsi" w:hAnsiTheme="minorHAnsi" w:cstheme="minorHAnsi"/>
          <w:b/>
        </w:rPr>
      </w:pPr>
    </w:p>
    <w:p w14:paraId="4A2F7C67" w14:textId="1AC45389" w:rsidR="00081705" w:rsidRDefault="00081705">
      <w:pPr>
        <w:rPr>
          <w:rFonts w:asciiTheme="minorHAnsi" w:hAnsiTheme="minorHAnsi" w:cstheme="minorHAnsi"/>
          <w:b/>
        </w:rPr>
      </w:pPr>
    </w:p>
    <w:p w14:paraId="78C5799F" w14:textId="4AD7B435" w:rsidR="00081705" w:rsidRDefault="00081705">
      <w:pPr>
        <w:rPr>
          <w:rFonts w:asciiTheme="minorHAnsi" w:hAnsiTheme="minorHAnsi" w:cstheme="minorHAnsi"/>
          <w:b/>
        </w:rPr>
      </w:pPr>
    </w:p>
    <w:p w14:paraId="50294160" w14:textId="59BDDDD5" w:rsidR="00081705" w:rsidRDefault="00081705">
      <w:pPr>
        <w:rPr>
          <w:rFonts w:asciiTheme="minorHAnsi" w:hAnsiTheme="minorHAnsi" w:cstheme="minorHAnsi"/>
          <w:b/>
        </w:rPr>
      </w:pPr>
    </w:p>
    <w:p w14:paraId="47B8D0B1" w14:textId="77777777" w:rsidR="00C20FD7" w:rsidRDefault="00C20FD7">
      <w:pPr>
        <w:rPr>
          <w:rFonts w:asciiTheme="minorHAnsi" w:hAnsiTheme="minorHAnsi" w:cstheme="minorHAnsi"/>
          <w:b/>
        </w:rPr>
      </w:pPr>
    </w:p>
    <w:p w14:paraId="3FA8662D" w14:textId="77777777" w:rsidR="00A90DA3" w:rsidRDefault="00A90DA3">
      <w:pPr>
        <w:rPr>
          <w:rFonts w:asciiTheme="minorHAnsi" w:hAnsiTheme="minorHAnsi" w:cstheme="minorHAnsi"/>
          <w:b/>
          <w:color w:val="C40C82"/>
          <w:sz w:val="24"/>
          <w:szCs w:val="24"/>
        </w:rPr>
      </w:pPr>
    </w:p>
    <w:p w14:paraId="43BB5632" w14:textId="77777777" w:rsidR="00C20FD7" w:rsidRDefault="00C20FD7" w:rsidP="2FF7C7FC">
      <w:pPr>
        <w:rPr>
          <w:rFonts w:asciiTheme="minorHAnsi" w:hAnsiTheme="minorHAnsi" w:cstheme="minorBidi"/>
          <w:b/>
          <w:bCs/>
          <w:color w:val="C40C82"/>
          <w:sz w:val="24"/>
          <w:szCs w:val="24"/>
        </w:rPr>
      </w:pPr>
    </w:p>
    <w:p w14:paraId="67FB533B" w14:textId="09B32A8C" w:rsidR="2FF7C7FC" w:rsidRDefault="2FF7C7FC" w:rsidP="2FF7C7FC">
      <w:pPr>
        <w:rPr>
          <w:rFonts w:asciiTheme="minorHAnsi" w:hAnsiTheme="minorHAnsi" w:cstheme="minorBidi"/>
          <w:b/>
          <w:bCs/>
          <w:color w:val="C40C82"/>
          <w:sz w:val="24"/>
          <w:szCs w:val="24"/>
        </w:rPr>
      </w:pPr>
    </w:p>
    <w:p w14:paraId="497B136D" w14:textId="6DD139B9" w:rsidR="2FF7C7FC" w:rsidRDefault="2FF7C7FC" w:rsidP="2FF7C7FC">
      <w:pPr>
        <w:rPr>
          <w:rFonts w:asciiTheme="minorHAnsi" w:hAnsiTheme="minorHAnsi" w:cstheme="minorBidi"/>
          <w:b/>
          <w:bCs/>
          <w:color w:val="C40C82"/>
          <w:sz w:val="24"/>
          <w:szCs w:val="24"/>
        </w:rPr>
      </w:pPr>
    </w:p>
    <w:p w14:paraId="543CFE1C" w14:textId="3A7DD769" w:rsidR="2FF7C7FC" w:rsidRDefault="2FF7C7FC" w:rsidP="2FF7C7FC">
      <w:pPr>
        <w:rPr>
          <w:rFonts w:asciiTheme="minorHAnsi" w:hAnsiTheme="minorHAnsi" w:cstheme="minorBidi"/>
          <w:b/>
          <w:bCs/>
          <w:color w:val="C40C82"/>
          <w:sz w:val="24"/>
          <w:szCs w:val="24"/>
        </w:rPr>
      </w:pPr>
    </w:p>
    <w:p w14:paraId="4A93B0FB" w14:textId="0B0743F4" w:rsidR="2FF7C7FC" w:rsidRDefault="2FF7C7FC" w:rsidP="2FF7C7FC">
      <w:pPr>
        <w:rPr>
          <w:rFonts w:asciiTheme="minorHAnsi" w:hAnsiTheme="minorHAnsi" w:cstheme="minorBidi"/>
          <w:b/>
          <w:bCs/>
          <w:color w:val="C40C82"/>
          <w:sz w:val="24"/>
          <w:szCs w:val="24"/>
        </w:rPr>
      </w:pPr>
    </w:p>
    <w:p w14:paraId="3C52D547" w14:textId="78BF4BD8" w:rsidR="2FF7C7FC" w:rsidRDefault="2FF7C7FC" w:rsidP="2FF7C7FC">
      <w:pPr>
        <w:rPr>
          <w:rFonts w:asciiTheme="minorHAnsi" w:hAnsiTheme="minorHAnsi" w:cstheme="minorBidi"/>
          <w:b/>
          <w:bCs/>
          <w:color w:val="C40C82"/>
          <w:sz w:val="24"/>
          <w:szCs w:val="24"/>
        </w:rPr>
      </w:pPr>
    </w:p>
    <w:p w14:paraId="24894AC6" w14:textId="304831FC" w:rsidR="2FF7C7FC" w:rsidRDefault="2FF7C7FC" w:rsidP="2FF7C7FC">
      <w:pPr>
        <w:rPr>
          <w:rFonts w:asciiTheme="minorHAnsi" w:hAnsiTheme="minorHAnsi" w:cstheme="minorBidi"/>
          <w:b/>
          <w:bCs/>
          <w:color w:val="C40C82"/>
          <w:sz w:val="24"/>
          <w:szCs w:val="24"/>
        </w:rPr>
      </w:pPr>
    </w:p>
    <w:p w14:paraId="6835CF88" w14:textId="7739F014" w:rsidR="00C20FD7" w:rsidRDefault="00C25B99">
      <w:pPr>
        <w:rPr>
          <w:rFonts w:asciiTheme="minorHAnsi" w:hAnsiTheme="minorHAnsi" w:cstheme="minorHAnsi"/>
          <w:b/>
          <w:color w:val="C40C82"/>
          <w:sz w:val="24"/>
          <w:szCs w:val="24"/>
        </w:rPr>
      </w:pPr>
      <w:r w:rsidRPr="00A251A0">
        <w:rPr>
          <w:rFonts w:asciiTheme="minorHAnsi" w:hAnsiTheme="minorHAnsi" w:cstheme="minorHAnsi"/>
          <w:b/>
          <w:color w:val="C40C82"/>
          <w:sz w:val="24"/>
          <w:szCs w:val="24"/>
        </w:rPr>
        <w:t>Appendix 1</w:t>
      </w:r>
      <w:r w:rsidR="00081705" w:rsidRPr="00A251A0">
        <w:rPr>
          <w:rFonts w:asciiTheme="minorHAnsi" w:hAnsiTheme="minorHAnsi" w:cstheme="minorHAnsi"/>
          <w:b/>
          <w:color w:val="C40C82"/>
          <w:sz w:val="24"/>
          <w:szCs w:val="24"/>
        </w:rPr>
        <w:t xml:space="preserve">: </w:t>
      </w:r>
      <w:r w:rsidR="00C20FD7">
        <w:rPr>
          <w:rFonts w:asciiTheme="minorHAnsi" w:hAnsiTheme="minorHAnsi" w:cstheme="minorHAnsi"/>
          <w:b/>
          <w:color w:val="C40C82"/>
          <w:sz w:val="24"/>
          <w:szCs w:val="24"/>
        </w:rPr>
        <w:t>NSPCC Continuum guide - Responding to children who display sexualised behaviour</w:t>
      </w:r>
      <w:r w:rsidR="008D0F58">
        <w:rPr>
          <w:rFonts w:asciiTheme="minorHAnsi" w:hAnsiTheme="minorHAnsi" w:cstheme="minorHAnsi"/>
          <w:b/>
          <w:color w:val="C40C82"/>
          <w:sz w:val="24"/>
          <w:szCs w:val="24"/>
        </w:rPr>
        <w:t xml:space="preserve"> and</w:t>
      </w:r>
      <w:r w:rsidR="00C20FD7">
        <w:rPr>
          <w:rFonts w:asciiTheme="minorHAnsi" w:hAnsiTheme="minorHAnsi" w:cstheme="minorHAnsi"/>
          <w:b/>
          <w:color w:val="C40C82"/>
          <w:sz w:val="24"/>
          <w:szCs w:val="24"/>
        </w:rPr>
        <w:t xml:space="preserve"> </w:t>
      </w:r>
      <w:r w:rsidR="00081705" w:rsidRPr="00A251A0">
        <w:rPr>
          <w:rFonts w:asciiTheme="minorHAnsi" w:hAnsiTheme="minorHAnsi" w:cstheme="minorHAnsi"/>
          <w:b/>
          <w:color w:val="C40C82"/>
          <w:sz w:val="24"/>
          <w:szCs w:val="24"/>
        </w:rPr>
        <w:t>Hackett Continuum</w:t>
      </w:r>
    </w:p>
    <w:p w14:paraId="241719F5" w14:textId="5E307C21" w:rsidR="00C60ECC" w:rsidRPr="00D45D93" w:rsidRDefault="3993B5A2" w:rsidP="2FF7C7FC">
      <w:pPr>
        <w:rPr>
          <w:rFonts w:asciiTheme="minorHAnsi" w:hAnsiTheme="minorHAnsi" w:cstheme="minorBidi"/>
        </w:rPr>
      </w:pPr>
      <w:r>
        <w:rPr>
          <w:noProof/>
        </w:rPr>
        <w:drawing>
          <wp:inline distT="0" distB="0" distL="0" distR="0" wp14:anchorId="55F48AF0" wp14:editId="0F2BEC6A">
            <wp:extent cx="5731510" cy="4062095"/>
            <wp:effectExtent l="0" t="0" r="2540" b="0"/>
            <wp:docPr id="1397986613" name="Picture 1" descr="A poster with text on it&#10;&#10;AI-generated content may be incorrec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86613" name="Picture 1" descr="A poster with text on it&#10;&#10;AI-generated content may be incorrect.">
                      <a:hlinkClick r:id="rId14"/>
                    </pic:cNvPr>
                    <pic:cNvPicPr/>
                  </pic:nvPicPr>
                  <pic:blipFill>
                    <a:blip r:embed="rId16"/>
                    <a:stretch>
                      <a:fillRect/>
                    </a:stretch>
                  </pic:blipFill>
                  <pic:spPr>
                    <a:xfrm>
                      <a:off x="0" y="0"/>
                      <a:ext cx="5731510" cy="4062095"/>
                    </a:xfrm>
                    <a:prstGeom prst="rect">
                      <a:avLst/>
                    </a:prstGeom>
                  </pic:spPr>
                </pic:pic>
              </a:graphicData>
            </a:graphic>
          </wp:inline>
        </w:drawing>
      </w:r>
      <w:r w:rsidR="24E7209A" w:rsidRPr="2FF7C7FC">
        <w:rPr>
          <w:rFonts w:asciiTheme="minorHAnsi" w:hAnsiTheme="minorHAnsi" w:cstheme="minorBidi"/>
        </w:rPr>
        <w:t>Simon Hackett (2010) has proposed a continuum model to demonstrate the range of sexual behaviours presented by children and young people, from those that are normal, to those that are highly deviant:</w:t>
      </w:r>
    </w:p>
    <w:p w14:paraId="46F49F9D" w14:textId="14B1C035" w:rsidR="00C60ECC" w:rsidRPr="00D45D93" w:rsidRDefault="00C25B99">
      <w:pPr>
        <w:rPr>
          <w:rFonts w:asciiTheme="minorHAnsi" w:hAnsiTheme="minorHAnsi" w:cstheme="minorHAnsi"/>
        </w:rPr>
      </w:pPr>
      <w:r w:rsidRPr="00D45D93">
        <w:rPr>
          <w:rFonts w:asciiTheme="minorHAnsi" w:hAnsiTheme="minorHAnsi" w:cstheme="minorHAnsi"/>
          <w:noProof/>
          <w:lang w:eastAsia="en-GB"/>
        </w:rPr>
        <w:lastRenderedPageBreak/>
        <w:drawing>
          <wp:inline distT="0" distB="0" distL="0" distR="0" wp14:anchorId="6F16A3B0" wp14:editId="52927C8A">
            <wp:extent cx="5731514" cy="3020884"/>
            <wp:effectExtent l="0" t="0" r="2536" b="8066"/>
            <wp:docPr id="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5731514" cy="3020884"/>
                    </a:xfrm>
                    <a:prstGeom prst="rect">
                      <a:avLst/>
                    </a:prstGeom>
                    <a:noFill/>
                    <a:ln>
                      <a:noFill/>
                      <a:prstDash/>
                    </a:ln>
                  </pic:spPr>
                </pic:pic>
              </a:graphicData>
            </a:graphic>
          </wp:inline>
        </w:drawing>
      </w:r>
      <w:r w:rsidR="009A0337" w:rsidRPr="00D45D93">
        <w:rPr>
          <w:rFonts w:asciiTheme="minorHAnsi" w:hAnsiTheme="minorHAnsi" w:cstheme="minorHAnsi"/>
        </w:rPr>
        <w:t xml:space="preserve"> </w:t>
      </w:r>
    </w:p>
    <w:p w14:paraId="319C1D35" w14:textId="69021C6C" w:rsidR="004B761C" w:rsidRPr="009A0337" w:rsidRDefault="009A0337">
      <w:pPr>
        <w:rPr>
          <w:rFonts w:asciiTheme="minorHAnsi" w:hAnsiTheme="minorHAnsi" w:cstheme="minorHAnsi"/>
          <w:b/>
          <w:color w:val="C40C82"/>
          <w:sz w:val="24"/>
          <w:szCs w:val="24"/>
        </w:rPr>
      </w:pPr>
      <w:r>
        <w:rPr>
          <w:rFonts w:asciiTheme="minorHAnsi" w:hAnsiTheme="minorHAnsi" w:cstheme="minorHAnsi"/>
          <w:b/>
          <w:color w:val="C40C82"/>
          <w:sz w:val="24"/>
          <w:szCs w:val="24"/>
        </w:rPr>
        <w:t xml:space="preserve">Source: </w:t>
      </w:r>
      <w:hyperlink r:id="rId18" w:history="1">
        <w:r w:rsidRPr="00C20FD7">
          <w:rPr>
            <w:rStyle w:val="Hyperlink"/>
            <w:rFonts w:asciiTheme="minorHAnsi" w:hAnsiTheme="minorHAnsi" w:cstheme="minorHAnsi"/>
            <w:b/>
            <w:sz w:val="24"/>
            <w:szCs w:val="24"/>
          </w:rPr>
          <w:t>Understanding sexualised behaviour in children | NSPCC Learning</w:t>
        </w:r>
      </w:hyperlink>
    </w:p>
    <w:p w14:paraId="7E31935A" w14:textId="77777777" w:rsidR="009A0337" w:rsidRDefault="009A0337">
      <w:pPr>
        <w:rPr>
          <w:rFonts w:asciiTheme="minorHAnsi" w:hAnsiTheme="minorHAnsi" w:cstheme="minorHAnsi"/>
          <w:b/>
          <w:color w:val="FFC000"/>
        </w:rPr>
      </w:pPr>
    </w:p>
    <w:p w14:paraId="2BC4BFD8" w14:textId="1EA3B235" w:rsidR="00C60ECC" w:rsidRPr="00A90DA3" w:rsidRDefault="00C25B99">
      <w:pPr>
        <w:rPr>
          <w:rFonts w:asciiTheme="minorHAnsi" w:hAnsiTheme="minorHAnsi" w:cstheme="minorHAnsi"/>
          <w:b/>
          <w:color w:val="C40C82"/>
          <w:sz w:val="24"/>
          <w:szCs w:val="24"/>
        </w:rPr>
      </w:pPr>
      <w:r w:rsidRPr="00A90DA3">
        <w:rPr>
          <w:rFonts w:asciiTheme="minorHAnsi" w:hAnsiTheme="minorHAnsi" w:cstheme="minorHAnsi"/>
          <w:b/>
          <w:color w:val="C40C82"/>
          <w:sz w:val="24"/>
          <w:szCs w:val="24"/>
        </w:rPr>
        <w:t xml:space="preserve">Appendix </w:t>
      </w:r>
      <w:r w:rsidR="00370D4C" w:rsidRPr="00A90DA3">
        <w:rPr>
          <w:rFonts w:asciiTheme="minorHAnsi" w:hAnsiTheme="minorHAnsi" w:cstheme="minorHAnsi"/>
          <w:b/>
          <w:color w:val="C40C82"/>
          <w:sz w:val="24"/>
          <w:szCs w:val="24"/>
        </w:rPr>
        <w:t>2</w:t>
      </w:r>
      <w:r w:rsidR="00A90DA3">
        <w:rPr>
          <w:rFonts w:asciiTheme="minorHAnsi" w:hAnsiTheme="minorHAnsi" w:cstheme="minorHAnsi"/>
          <w:b/>
          <w:color w:val="C40C82"/>
          <w:sz w:val="24"/>
          <w:szCs w:val="24"/>
        </w:rPr>
        <w:t>:</w:t>
      </w:r>
      <w:r w:rsidR="00A90DA3" w:rsidRPr="00A90DA3">
        <w:rPr>
          <w:rFonts w:asciiTheme="minorHAnsi" w:hAnsiTheme="minorHAnsi" w:cstheme="minorHAnsi"/>
          <w:b/>
          <w:color w:val="C40C82"/>
          <w:sz w:val="24"/>
          <w:szCs w:val="24"/>
        </w:rPr>
        <w:t xml:space="preserve"> </w:t>
      </w:r>
      <w:r w:rsidRPr="00A90DA3">
        <w:rPr>
          <w:rFonts w:asciiTheme="minorHAnsi" w:hAnsiTheme="minorHAnsi" w:cstheme="minorHAnsi"/>
          <w:b/>
          <w:color w:val="C40C82"/>
          <w:sz w:val="24"/>
          <w:szCs w:val="24"/>
        </w:rPr>
        <w:t>Useful Publications and Websites</w:t>
      </w:r>
    </w:p>
    <w:p w14:paraId="36009371" w14:textId="77777777" w:rsidR="00C60ECC" w:rsidRPr="00D45D93" w:rsidRDefault="00C25B99">
      <w:pPr>
        <w:rPr>
          <w:rFonts w:asciiTheme="minorHAnsi" w:hAnsiTheme="minorHAnsi" w:cstheme="minorHAnsi"/>
          <w:b/>
        </w:rPr>
      </w:pPr>
      <w:r w:rsidRPr="00D45D93">
        <w:rPr>
          <w:rFonts w:asciiTheme="minorHAnsi" w:hAnsiTheme="minorHAnsi" w:cstheme="minorHAnsi"/>
          <w:b/>
        </w:rPr>
        <w:t>Government Publications</w:t>
      </w:r>
    </w:p>
    <w:p w14:paraId="395616DA" w14:textId="10D07A9E" w:rsidR="00C60ECC" w:rsidRPr="00D45D93" w:rsidRDefault="00C25B99">
      <w:pPr>
        <w:rPr>
          <w:rFonts w:asciiTheme="minorHAnsi" w:hAnsiTheme="minorHAnsi" w:cstheme="minorHAnsi"/>
        </w:rPr>
      </w:pPr>
      <w:hyperlink r:id="rId19" w:history="1">
        <w:r w:rsidRPr="00A90DA3">
          <w:rPr>
            <w:rStyle w:val="Hyperlink"/>
            <w:rFonts w:asciiTheme="minorHAnsi" w:hAnsiTheme="minorHAnsi" w:cstheme="minorHAnsi"/>
          </w:rPr>
          <w:t>Keeping Children safe in Education</w:t>
        </w:r>
      </w:hyperlink>
    </w:p>
    <w:p w14:paraId="4522E5EC" w14:textId="27A0ED5A" w:rsidR="00A90DA3" w:rsidRPr="00A90DA3" w:rsidRDefault="00A90DA3" w:rsidP="00A90DA3">
      <w:pPr>
        <w:rPr>
          <w:rFonts w:asciiTheme="minorHAnsi" w:hAnsiTheme="minorHAnsi" w:cstheme="minorHAnsi"/>
        </w:rPr>
      </w:pPr>
      <w:hyperlink r:id="rId20" w:history="1">
        <w:r w:rsidRPr="00A90DA3">
          <w:rPr>
            <w:rStyle w:val="Hyperlink"/>
            <w:rFonts w:asciiTheme="minorHAnsi" w:hAnsiTheme="minorHAnsi" w:cstheme="minorHAnsi"/>
          </w:rPr>
          <w:t>Advice to schools and colleges on gangs and youth violence</w:t>
        </w:r>
      </w:hyperlink>
    </w:p>
    <w:p w14:paraId="189A92BF" w14:textId="2C5BE419" w:rsidR="00C60ECC" w:rsidRPr="00D45D93" w:rsidRDefault="00C25B99">
      <w:pPr>
        <w:rPr>
          <w:rFonts w:asciiTheme="minorHAnsi" w:hAnsiTheme="minorHAnsi" w:cstheme="minorHAnsi"/>
        </w:rPr>
      </w:pPr>
      <w:hyperlink r:id="rId21" w:history="1">
        <w:r w:rsidRPr="00A90DA3">
          <w:rPr>
            <w:rStyle w:val="Hyperlink"/>
            <w:rFonts w:asciiTheme="minorHAnsi" w:hAnsiTheme="minorHAnsi" w:cstheme="minorHAnsi"/>
          </w:rPr>
          <w:t>Preventing bullying</w:t>
        </w:r>
      </w:hyperlink>
    </w:p>
    <w:p w14:paraId="219FC0EE" w14:textId="05587F46" w:rsidR="006E6C71" w:rsidRPr="00D45D93" w:rsidRDefault="00A90DA3">
      <w:pPr>
        <w:rPr>
          <w:rFonts w:asciiTheme="minorHAnsi" w:hAnsiTheme="minorHAnsi" w:cstheme="minorHAnsi"/>
        </w:rPr>
      </w:pPr>
      <w:hyperlink r:id="rId22" w:history="1">
        <w:r w:rsidRPr="00A90DA3">
          <w:rPr>
            <w:rStyle w:val="Hyperlink"/>
            <w:rFonts w:asciiTheme="minorHAnsi" w:hAnsiTheme="minorHAnsi" w:cstheme="minorHAnsi"/>
          </w:rPr>
          <w:t>Review of sexual abuse in schools and colleges (June 2021)</w:t>
        </w:r>
      </w:hyperlink>
    </w:p>
    <w:p w14:paraId="78D3D855" w14:textId="77777777" w:rsidR="00C60ECC" w:rsidRPr="00D45D93" w:rsidRDefault="00C25B99">
      <w:pPr>
        <w:rPr>
          <w:rFonts w:asciiTheme="minorHAnsi" w:hAnsiTheme="minorHAnsi" w:cstheme="minorHAnsi"/>
          <w:b/>
        </w:rPr>
      </w:pPr>
      <w:r w:rsidRPr="00D45D93">
        <w:rPr>
          <w:rFonts w:asciiTheme="minorHAnsi" w:hAnsiTheme="minorHAnsi" w:cstheme="minorHAnsi"/>
          <w:b/>
        </w:rPr>
        <w:t>Other useful documents</w:t>
      </w:r>
    </w:p>
    <w:p w14:paraId="05DAD057" w14:textId="416F877B" w:rsidR="006E6C71" w:rsidRDefault="00A90DA3" w:rsidP="006E6C71">
      <w:pPr>
        <w:rPr>
          <w:rFonts w:asciiTheme="minorHAnsi" w:hAnsiTheme="minorHAnsi" w:cstheme="minorHAnsi"/>
        </w:rPr>
      </w:pPr>
      <w:hyperlink r:id="rId23" w:history="1">
        <w:r w:rsidRPr="00A90DA3">
          <w:rPr>
            <w:rStyle w:val="Hyperlink"/>
            <w:rFonts w:asciiTheme="minorHAnsi" w:hAnsiTheme="minorHAnsi" w:cstheme="minorHAnsi"/>
          </w:rPr>
          <w:t>Sharing nudes and semi-nudes: advice for education settings working with children and young people (Updated March 2024)</w:t>
        </w:r>
      </w:hyperlink>
    </w:p>
    <w:p w14:paraId="2E50B60E" w14:textId="6D2E4118" w:rsidR="00EE10A2" w:rsidRPr="00D45D93" w:rsidRDefault="00EE10A2" w:rsidP="006E6C71">
      <w:pPr>
        <w:rPr>
          <w:rFonts w:asciiTheme="minorHAnsi" w:hAnsiTheme="minorHAnsi" w:cstheme="minorHAnsi"/>
        </w:rPr>
      </w:pPr>
      <w:hyperlink r:id="rId24" w:history="1">
        <w:r w:rsidRPr="00EE10A2">
          <w:rPr>
            <w:rStyle w:val="Hyperlink"/>
            <w:rFonts w:asciiTheme="minorHAnsi" w:hAnsiTheme="minorHAnsi" w:cstheme="minorHAnsi"/>
          </w:rPr>
          <w:t xml:space="preserve">UK </w:t>
        </w:r>
        <w:proofErr w:type="spellStart"/>
        <w:r w:rsidRPr="00EE10A2">
          <w:rPr>
            <w:rStyle w:val="Hyperlink"/>
            <w:rFonts w:asciiTheme="minorHAnsi" w:hAnsiTheme="minorHAnsi" w:cstheme="minorHAnsi"/>
          </w:rPr>
          <w:t>Feminista</w:t>
        </w:r>
        <w:proofErr w:type="spellEnd"/>
        <w:r w:rsidRPr="00EE10A2">
          <w:rPr>
            <w:rStyle w:val="Hyperlink"/>
            <w:rFonts w:asciiTheme="minorHAnsi" w:hAnsiTheme="minorHAnsi" w:cstheme="minorHAnsi"/>
          </w:rPr>
          <w:t>: Sexism- It’s Just Everywhere. A study on sexism in schools, and how we tackle it</w:t>
        </w:r>
      </w:hyperlink>
    </w:p>
    <w:p w14:paraId="02777527" w14:textId="589EC885" w:rsidR="00C60ECC" w:rsidRPr="00370D4C" w:rsidRDefault="00DA6858">
      <w:pPr>
        <w:rPr>
          <w:rFonts w:asciiTheme="minorHAnsi" w:hAnsiTheme="minorHAnsi" w:cstheme="minorHAnsi"/>
          <w:b/>
        </w:rPr>
      </w:pPr>
      <w:r>
        <w:rPr>
          <w:rFonts w:asciiTheme="minorHAnsi" w:hAnsiTheme="minorHAnsi" w:cstheme="minorHAnsi"/>
          <w:b/>
        </w:rPr>
        <w:t>Child-on-child</w:t>
      </w:r>
      <w:r w:rsidR="00C25B99" w:rsidRPr="00370D4C">
        <w:rPr>
          <w:rFonts w:asciiTheme="minorHAnsi" w:hAnsiTheme="minorHAnsi" w:cstheme="minorHAnsi"/>
          <w:b/>
        </w:rPr>
        <w:t xml:space="preserve"> abuse </w:t>
      </w:r>
    </w:p>
    <w:p w14:paraId="3BD616FC" w14:textId="25A9D127" w:rsidR="00C60ECC" w:rsidRPr="00D45D93" w:rsidRDefault="00C25B99">
      <w:pPr>
        <w:rPr>
          <w:rFonts w:asciiTheme="minorHAnsi" w:hAnsiTheme="minorHAnsi" w:cstheme="minorHAnsi"/>
        </w:rPr>
      </w:pPr>
      <w:hyperlink r:id="rId25" w:history="1">
        <w:r w:rsidRPr="00695BA0">
          <w:rPr>
            <w:rStyle w:val="Hyperlink"/>
            <w:rFonts w:asciiTheme="minorHAnsi" w:hAnsiTheme="minorHAnsi" w:cstheme="minorHAnsi"/>
          </w:rPr>
          <w:t>Farrer &amp;</w:t>
        </w:r>
        <w:r w:rsidR="00296632" w:rsidRPr="00695BA0">
          <w:rPr>
            <w:rStyle w:val="Hyperlink"/>
            <w:rFonts w:asciiTheme="minorHAnsi" w:hAnsiTheme="minorHAnsi" w:cstheme="minorHAnsi"/>
          </w:rPr>
          <w:t xml:space="preserve"> </w:t>
        </w:r>
        <w:r w:rsidRPr="00695BA0">
          <w:rPr>
            <w:rStyle w:val="Hyperlink"/>
            <w:rFonts w:asciiTheme="minorHAnsi" w:hAnsiTheme="minorHAnsi" w:cstheme="minorHAnsi"/>
          </w:rPr>
          <w:t xml:space="preserve">Co - </w:t>
        </w:r>
        <w:r w:rsidR="00DA6858" w:rsidRPr="00695BA0">
          <w:rPr>
            <w:rStyle w:val="Hyperlink"/>
            <w:rFonts w:asciiTheme="minorHAnsi" w:hAnsiTheme="minorHAnsi" w:cstheme="minorHAnsi"/>
          </w:rPr>
          <w:t>Child-on-child</w:t>
        </w:r>
        <w:r w:rsidRPr="00695BA0">
          <w:rPr>
            <w:rStyle w:val="Hyperlink"/>
            <w:rFonts w:asciiTheme="minorHAnsi" w:hAnsiTheme="minorHAnsi" w:cstheme="minorHAnsi"/>
          </w:rPr>
          <w:t xml:space="preserve"> abuse toolkit</w:t>
        </w:r>
      </w:hyperlink>
    </w:p>
    <w:p w14:paraId="724A7756" w14:textId="58264F71" w:rsidR="00C60ECC" w:rsidRPr="00D45D93" w:rsidRDefault="00695BA0">
      <w:pPr>
        <w:rPr>
          <w:rFonts w:asciiTheme="minorHAnsi" w:hAnsiTheme="minorHAnsi" w:cstheme="minorHAnsi"/>
        </w:rPr>
      </w:pPr>
      <w:hyperlink r:id="rId26" w:history="1">
        <w:r w:rsidRPr="00695BA0">
          <w:rPr>
            <w:rStyle w:val="Hyperlink"/>
            <w:rFonts w:asciiTheme="minorHAnsi" w:hAnsiTheme="minorHAnsi" w:cstheme="minorHAnsi"/>
          </w:rPr>
          <w:t>Anti-bullying Alliance: Develop Effective Anti-Bullying Practice</w:t>
        </w:r>
      </w:hyperlink>
    </w:p>
    <w:p w14:paraId="4D4AF6F4" w14:textId="44274502" w:rsidR="00C60ECC" w:rsidRPr="00D45D93" w:rsidRDefault="00695BA0">
      <w:pPr>
        <w:rPr>
          <w:rFonts w:asciiTheme="minorHAnsi" w:hAnsiTheme="minorHAnsi" w:cstheme="minorHAnsi"/>
        </w:rPr>
      </w:pPr>
      <w:hyperlink r:id="rId27" w:history="1">
        <w:r w:rsidRPr="00695BA0">
          <w:rPr>
            <w:rStyle w:val="Hyperlink"/>
            <w:rFonts w:asciiTheme="minorHAnsi" w:hAnsiTheme="minorHAnsi" w:cstheme="minorHAnsi"/>
          </w:rPr>
          <w:t>Stop it Now - What is Age appropriate?</w:t>
        </w:r>
      </w:hyperlink>
    </w:p>
    <w:p w14:paraId="34EAF8CC" w14:textId="33A3C982" w:rsidR="00C60ECC" w:rsidRPr="00D45D93" w:rsidRDefault="00695BA0">
      <w:pPr>
        <w:rPr>
          <w:rFonts w:asciiTheme="minorHAnsi" w:hAnsiTheme="minorHAnsi" w:cstheme="minorHAnsi"/>
        </w:rPr>
      </w:pPr>
      <w:hyperlink r:id="rId28" w:history="1">
        <w:r>
          <w:rPr>
            <w:rStyle w:val="Hyperlink"/>
            <w:rFonts w:asciiTheme="minorHAnsi" w:hAnsiTheme="minorHAnsi" w:cstheme="minorHAnsi"/>
          </w:rPr>
          <w:t>NSPCC: Understanding Sexualised Behaviour in Children</w:t>
        </w:r>
      </w:hyperlink>
      <w:r w:rsidR="00C25B99" w:rsidRPr="00D45D93">
        <w:rPr>
          <w:rFonts w:asciiTheme="minorHAnsi" w:hAnsiTheme="minorHAnsi" w:cstheme="minorHAnsi"/>
        </w:rPr>
        <w:t xml:space="preserve"> </w:t>
      </w:r>
    </w:p>
    <w:p w14:paraId="35577830" w14:textId="4458DADF" w:rsidR="00C60ECC" w:rsidRPr="00D45D93" w:rsidRDefault="00695BA0">
      <w:pPr>
        <w:rPr>
          <w:rFonts w:asciiTheme="minorHAnsi" w:hAnsiTheme="minorHAnsi" w:cstheme="minorHAnsi"/>
        </w:rPr>
      </w:pPr>
      <w:hyperlink r:id="rId29" w:history="1">
        <w:r w:rsidRPr="00695BA0">
          <w:rPr>
            <w:rStyle w:val="Hyperlink"/>
            <w:rFonts w:asciiTheme="minorHAnsi" w:hAnsiTheme="minorHAnsi" w:cstheme="minorHAnsi"/>
          </w:rPr>
          <w:t>NSPCC: Is this sexual abuse?</w:t>
        </w:r>
      </w:hyperlink>
    </w:p>
    <w:p w14:paraId="64139CD5" w14:textId="77777777" w:rsidR="00C60ECC" w:rsidRPr="00695BA0" w:rsidRDefault="00C25B99">
      <w:pPr>
        <w:rPr>
          <w:rFonts w:asciiTheme="minorHAnsi" w:hAnsiTheme="minorHAnsi" w:cstheme="minorHAnsi"/>
          <w:b/>
          <w:bCs/>
        </w:rPr>
      </w:pPr>
      <w:r w:rsidRPr="00695BA0">
        <w:rPr>
          <w:rFonts w:asciiTheme="minorHAnsi" w:hAnsiTheme="minorHAnsi" w:cstheme="minorHAnsi"/>
          <w:b/>
          <w:bCs/>
        </w:rPr>
        <w:t>Online sexual harassment</w:t>
      </w:r>
    </w:p>
    <w:p w14:paraId="790E4E4B" w14:textId="17A42AAC" w:rsidR="00955AF8" w:rsidRPr="00695BA0" w:rsidRDefault="00695BA0" w:rsidP="00955AF8">
      <w:pPr>
        <w:rPr>
          <w:rFonts w:asciiTheme="minorHAnsi" w:hAnsiTheme="minorHAnsi" w:cstheme="minorHAnsi"/>
        </w:rPr>
        <w:sectPr w:rsidR="00955AF8" w:rsidRPr="00695BA0" w:rsidSect="006F7ADF">
          <w:footerReference w:type="default" r:id="rId30"/>
          <w:pgSz w:w="11906" w:h="16838"/>
          <w:pgMar w:top="1440" w:right="1440" w:bottom="1440" w:left="1440" w:header="720" w:footer="720" w:gutter="0"/>
          <w:pgNumType w:start="0"/>
          <w:cols w:space="720"/>
        </w:sectPr>
      </w:pPr>
      <w:hyperlink r:id="rId31" w:history="1">
        <w:proofErr w:type="spellStart"/>
        <w:r w:rsidRPr="00695BA0">
          <w:rPr>
            <w:rStyle w:val="Hyperlink"/>
            <w:rFonts w:asciiTheme="minorHAnsi" w:hAnsiTheme="minorHAnsi" w:cstheme="minorHAnsi"/>
          </w:rPr>
          <w:t>Childnet</w:t>
        </w:r>
        <w:proofErr w:type="spellEnd"/>
        <w:r w:rsidRPr="00695BA0">
          <w:rPr>
            <w:rStyle w:val="Hyperlink"/>
            <w:rFonts w:asciiTheme="minorHAnsi" w:hAnsiTheme="minorHAnsi" w:cstheme="minorHAnsi"/>
          </w:rPr>
          <w:t xml:space="preserve">: Project </w:t>
        </w:r>
        <w:proofErr w:type="spellStart"/>
        <w:r w:rsidRPr="00695BA0">
          <w:rPr>
            <w:rStyle w:val="Hyperlink"/>
            <w:rFonts w:asciiTheme="minorHAnsi" w:hAnsiTheme="minorHAnsi" w:cstheme="minorHAnsi"/>
          </w:rPr>
          <w:t>deSHAME</w:t>
        </w:r>
        <w:proofErr w:type="spellEnd"/>
        <w:r w:rsidRPr="00695BA0">
          <w:rPr>
            <w:rStyle w:val="Hyperlink"/>
            <w:rFonts w:asciiTheme="minorHAnsi" w:hAnsiTheme="minorHAnsi" w:cstheme="minorHAnsi"/>
          </w:rPr>
          <w:t>- Digital Exploitation and Sexual Harassment Amongst Minors in Europe Understanding, Preventing, Responding</w:t>
        </w:r>
      </w:hyperlink>
    </w:p>
    <w:p w14:paraId="2FDE6253" w14:textId="083B067B" w:rsidR="00955AF8" w:rsidRPr="00A251A0" w:rsidRDefault="00955AF8" w:rsidP="00955AF8">
      <w:pPr>
        <w:rPr>
          <w:rFonts w:asciiTheme="minorHAnsi" w:hAnsiTheme="minorHAnsi" w:cstheme="minorHAnsi"/>
          <w:b/>
          <w:color w:val="C40C82"/>
          <w:sz w:val="24"/>
          <w:szCs w:val="24"/>
        </w:rPr>
      </w:pPr>
      <w:r w:rsidRPr="00A251A0">
        <w:rPr>
          <w:rFonts w:asciiTheme="minorHAnsi" w:hAnsiTheme="minorHAnsi" w:cstheme="minorHAnsi"/>
          <w:b/>
          <w:color w:val="C40C82"/>
          <w:sz w:val="24"/>
          <w:szCs w:val="24"/>
        </w:rPr>
        <w:lastRenderedPageBreak/>
        <w:t>Appendix 3 – Spencer Academy Trust Needs and Risk Assessment</w:t>
      </w:r>
    </w:p>
    <w:tbl>
      <w:tblPr>
        <w:tblStyle w:val="TableGrid"/>
        <w:tblW w:w="15452" w:type="dxa"/>
        <w:tblInd w:w="-856" w:type="dxa"/>
        <w:tblLook w:val="04A0" w:firstRow="1" w:lastRow="0" w:firstColumn="1" w:lastColumn="0" w:noHBand="0" w:noVBand="1"/>
      </w:tblPr>
      <w:tblGrid>
        <w:gridCol w:w="569"/>
        <w:gridCol w:w="1398"/>
        <w:gridCol w:w="1365"/>
        <w:gridCol w:w="213"/>
        <w:gridCol w:w="2976"/>
        <w:gridCol w:w="493"/>
        <w:gridCol w:w="827"/>
        <w:gridCol w:w="1374"/>
        <w:gridCol w:w="3111"/>
        <w:gridCol w:w="334"/>
        <w:gridCol w:w="2792"/>
      </w:tblGrid>
      <w:tr w:rsidR="00955AF8" w14:paraId="77BC6688" w14:textId="77777777" w:rsidTr="00A42B11">
        <w:trPr>
          <w:trHeight w:val="699"/>
        </w:trPr>
        <w:tc>
          <w:tcPr>
            <w:tcW w:w="3332" w:type="dxa"/>
            <w:gridSpan w:val="3"/>
            <w:shd w:val="clear" w:color="auto" w:fill="FFF2CC" w:themeFill="accent4" w:themeFillTint="33"/>
            <w:vAlign w:val="center"/>
          </w:tcPr>
          <w:p w14:paraId="148A571C" w14:textId="74B4FA3F" w:rsidR="00955AF8" w:rsidRPr="00741A53" w:rsidRDefault="00955AF8" w:rsidP="00EC66FB">
            <w:pPr>
              <w:rPr>
                <w:b/>
                <w:bCs/>
              </w:rPr>
            </w:pPr>
            <w:r>
              <w:rPr>
                <w:b/>
                <w:bCs/>
              </w:rPr>
              <w:t>Version Number</w:t>
            </w:r>
          </w:p>
        </w:tc>
        <w:tc>
          <w:tcPr>
            <w:tcW w:w="3682" w:type="dxa"/>
            <w:gridSpan w:val="3"/>
            <w:vAlign w:val="center"/>
          </w:tcPr>
          <w:p w14:paraId="1A3C7BA1" w14:textId="77777777" w:rsidR="00955AF8" w:rsidRDefault="00955AF8" w:rsidP="00EC66FB"/>
        </w:tc>
        <w:tc>
          <w:tcPr>
            <w:tcW w:w="8438" w:type="dxa"/>
            <w:gridSpan w:val="5"/>
            <w:tcBorders>
              <w:top w:val="nil"/>
              <w:right w:val="nil"/>
            </w:tcBorders>
            <w:vAlign w:val="center"/>
          </w:tcPr>
          <w:p w14:paraId="1D5F9AA5" w14:textId="77777777" w:rsidR="00955AF8" w:rsidRPr="0088256F" w:rsidRDefault="00955AF8" w:rsidP="00EC66FB">
            <w:pPr>
              <w:rPr>
                <w:b/>
              </w:rPr>
            </w:pPr>
          </w:p>
        </w:tc>
      </w:tr>
      <w:tr w:rsidR="00955AF8" w14:paraId="01418160" w14:textId="77777777" w:rsidTr="00A42B11">
        <w:trPr>
          <w:trHeight w:val="699"/>
        </w:trPr>
        <w:tc>
          <w:tcPr>
            <w:tcW w:w="3332" w:type="dxa"/>
            <w:gridSpan w:val="3"/>
            <w:shd w:val="clear" w:color="auto" w:fill="FFF2CC" w:themeFill="accent4" w:themeFillTint="33"/>
            <w:vAlign w:val="center"/>
          </w:tcPr>
          <w:p w14:paraId="0105130F" w14:textId="6A6BB9F7" w:rsidR="00955AF8" w:rsidRPr="00741A53" w:rsidRDefault="004514C9" w:rsidP="00EC66FB">
            <w:pPr>
              <w:rPr>
                <w:b/>
                <w:bCs/>
              </w:rPr>
            </w:pPr>
            <w:r>
              <w:rPr>
                <w:b/>
                <w:bCs/>
              </w:rPr>
              <w:t>Student</w:t>
            </w:r>
            <w:r w:rsidR="00955AF8" w:rsidRPr="00741A53">
              <w:rPr>
                <w:b/>
                <w:bCs/>
              </w:rPr>
              <w:t xml:space="preserve"> Name</w:t>
            </w:r>
          </w:p>
        </w:tc>
        <w:tc>
          <w:tcPr>
            <w:tcW w:w="3682" w:type="dxa"/>
            <w:gridSpan w:val="3"/>
            <w:vAlign w:val="center"/>
          </w:tcPr>
          <w:p w14:paraId="3AB8D7E7" w14:textId="77777777" w:rsidR="00955AF8" w:rsidRDefault="00955AF8" w:rsidP="00EC66FB"/>
        </w:tc>
        <w:tc>
          <w:tcPr>
            <w:tcW w:w="8438" w:type="dxa"/>
            <w:gridSpan w:val="5"/>
            <w:vAlign w:val="center"/>
          </w:tcPr>
          <w:p w14:paraId="603F8E43" w14:textId="77777777" w:rsidR="00955AF8" w:rsidRPr="0088256F" w:rsidRDefault="00955AF8" w:rsidP="00EC66FB">
            <w:pPr>
              <w:rPr>
                <w:b/>
              </w:rPr>
            </w:pPr>
            <w:r w:rsidRPr="0088256F">
              <w:rPr>
                <w:b/>
              </w:rPr>
              <w:t xml:space="preserve">Risk Rating (High/Medium/Low): </w:t>
            </w:r>
          </w:p>
        </w:tc>
      </w:tr>
      <w:tr w:rsidR="00955AF8" w14:paraId="1C70AD6E" w14:textId="77777777" w:rsidTr="00A42B11">
        <w:trPr>
          <w:trHeight w:val="554"/>
        </w:trPr>
        <w:tc>
          <w:tcPr>
            <w:tcW w:w="3332" w:type="dxa"/>
            <w:gridSpan w:val="3"/>
            <w:shd w:val="clear" w:color="auto" w:fill="FFF2CC" w:themeFill="accent4" w:themeFillTint="33"/>
            <w:vAlign w:val="center"/>
          </w:tcPr>
          <w:p w14:paraId="490CFBF8" w14:textId="77777777" w:rsidR="00955AF8" w:rsidRPr="00741A53" w:rsidRDefault="00955AF8" w:rsidP="00EC66FB">
            <w:pPr>
              <w:rPr>
                <w:b/>
                <w:bCs/>
              </w:rPr>
            </w:pPr>
            <w:proofErr w:type="spellStart"/>
            <w:r w:rsidRPr="00741A53">
              <w:rPr>
                <w:b/>
                <w:bCs/>
              </w:rPr>
              <w:t>D.o.B.</w:t>
            </w:r>
            <w:proofErr w:type="spellEnd"/>
          </w:p>
        </w:tc>
        <w:tc>
          <w:tcPr>
            <w:tcW w:w="12120" w:type="dxa"/>
            <w:gridSpan w:val="8"/>
            <w:vAlign w:val="center"/>
          </w:tcPr>
          <w:p w14:paraId="122B2680" w14:textId="77777777" w:rsidR="00955AF8" w:rsidRDefault="00955AF8" w:rsidP="00EC66FB"/>
        </w:tc>
      </w:tr>
      <w:tr w:rsidR="00955AF8" w14:paraId="40C75497" w14:textId="77777777" w:rsidTr="00A42B11">
        <w:trPr>
          <w:trHeight w:val="560"/>
        </w:trPr>
        <w:tc>
          <w:tcPr>
            <w:tcW w:w="3332" w:type="dxa"/>
            <w:gridSpan w:val="3"/>
            <w:shd w:val="clear" w:color="auto" w:fill="FFF2CC" w:themeFill="accent4" w:themeFillTint="33"/>
            <w:vAlign w:val="center"/>
          </w:tcPr>
          <w:p w14:paraId="29BA1FE4" w14:textId="77777777" w:rsidR="00955AF8" w:rsidRPr="00741A53" w:rsidRDefault="00955AF8" w:rsidP="00EC66FB">
            <w:pPr>
              <w:rPr>
                <w:b/>
                <w:bCs/>
              </w:rPr>
            </w:pPr>
            <w:r w:rsidRPr="00741A53">
              <w:rPr>
                <w:b/>
                <w:bCs/>
              </w:rPr>
              <w:t>School</w:t>
            </w:r>
          </w:p>
        </w:tc>
        <w:tc>
          <w:tcPr>
            <w:tcW w:w="12120" w:type="dxa"/>
            <w:gridSpan w:val="8"/>
            <w:vAlign w:val="center"/>
          </w:tcPr>
          <w:p w14:paraId="646639E1" w14:textId="77777777" w:rsidR="00955AF8" w:rsidRDefault="00955AF8" w:rsidP="00EC66FB"/>
        </w:tc>
      </w:tr>
      <w:tr w:rsidR="00955AF8" w14:paraId="4DEFD268" w14:textId="77777777" w:rsidTr="00A42B11">
        <w:trPr>
          <w:trHeight w:val="560"/>
        </w:trPr>
        <w:tc>
          <w:tcPr>
            <w:tcW w:w="3332" w:type="dxa"/>
            <w:gridSpan w:val="3"/>
            <w:shd w:val="clear" w:color="auto" w:fill="FFF2CC" w:themeFill="accent4" w:themeFillTint="33"/>
            <w:vAlign w:val="center"/>
          </w:tcPr>
          <w:p w14:paraId="288957BE" w14:textId="77777777" w:rsidR="00955AF8" w:rsidRDefault="00955AF8" w:rsidP="00EC66FB">
            <w:pPr>
              <w:rPr>
                <w:b/>
                <w:bCs/>
              </w:rPr>
            </w:pPr>
            <w:r>
              <w:rPr>
                <w:b/>
                <w:bCs/>
              </w:rPr>
              <w:t>Completed by</w:t>
            </w:r>
          </w:p>
          <w:p w14:paraId="3A04F541" w14:textId="25387067" w:rsidR="00955AF8" w:rsidRPr="00741A53" w:rsidRDefault="00955AF8" w:rsidP="00EC66FB">
            <w:pPr>
              <w:rPr>
                <w:b/>
                <w:bCs/>
              </w:rPr>
            </w:pPr>
            <w:r>
              <w:rPr>
                <w:b/>
                <w:bCs/>
              </w:rPr>
              <w:t>Reviewed by</w:t>
            </w:r>
          </w:p>
        </w:tc>
        <w:tc>
          <w:tcPr>
            <w:tcW w:w="12120" w:type="dxa"/>
            <w:gridSpan w:val="8"/>
            <w:vAlign w:val="center"/>
          </w:tcPr>
          <w:p w14:paraId="6B4194A1" w14:textId="77777777" w:rsidR="00955AF8" w:rsidRDefault="00955AF8" w:rsidP="00EC66FB"/>
        </w:tc>
      </w:tr>
      <w:tr w:rsidR="00225DC3" w14:paraId="6B20FA57" w14:textId="77777777" w:rsidTr="00A42B11">
        <w:trPr>
          <w:trHeight w:val="560"/>
        </w:trPr>
        <w:tc>
          <w:tcPr>
            <w:tcW w:w="3332" w:type="dxa"/>
            <w:gridSpan w:val="3"/>
            <w:shd w:val="clear" w:color="auto" w:fill="FFF2CC" w:themeFill="accent4" w:themeFillTint="33"/>
            <w:vAlign w:val="center"/>
          </w:tcPr>
          <w:p w14:paraId="0BD662C4" w14:textId="615C65FB" w:rsidR="00225DC3" w:rsidRPr="00A0079A" w:rsidRDefault="00225DC3" w:rsidP="00EC66FB">
            <w:pPr>
              <w:rPr>
                <w:b/>
                <w:bCs/>
              </w:rPr>
            </w:pPr>
            <w:r w:rsidRPr="00A0079A">
              <w:rPr>
                <w:b/>
                <w:bCs/>
              </w:rPr>
              <w:t>Time &amp; Location of Incident</w:t>
            </w:r>
          </w:p>
        </w:tc>
        <w:tc>
          <w:tcPr>
            <w:tcW w:w="12120" w:type="dxa"/>
            <w:gridSpan w:val="8"/>
            <w:vAlign w:val="center"/>
          </w:tcPr>
          <w:p w14:paraId="3A97C302" w14:textId="77777777" w:rsidR="00225DC3" w:rsidRDefault="00225DC3" w:rsidP="00EC66FB"/>
        </w:tc>
      </w:tr>
      <w:tr w:rsidR="00225DC3" w14:paraId="27A2AF5E" w14:textId="77777777" w:rsidTr="00A42B11">
        <w:trPr>
          <w:trHeight w:val="560"/>
        </w:trPr>
        <w:tc>
          <w:tcPr>
            <w:tcW w:w="3332" w:type="dxa"/>
            <w:gridSpan w:val="3"/>
            <w:shd w:val="clear" w:color="auto" w:fill="FFF2CC" w:themeFill="accent4" w:themeFillTint="33"/>
            <w:vAlign w:val="center"/>
          </w:tcPr>
          <w:p w14:paraId="4F681BDD" w14:textId="38AB4B17" w:rsidR="00225DC3" w:rsidRPr="00A0079A" w:rsidRDefault="00225DC3" w:rsidP="00EC66FB">
            <w:pPr>
              <w:rPr>
                <w:b/>
                <w:bCs/>
              </w:rPr>
            </w:pPr>
            <w:r w:rsidRPr="00A0079A">
              <w:rPr>
                <w:b/>
                <w:bCs/>
              </w:rPr>
              <w:t>Action Required to Make Location Safer (if applicable)</w:t>
            </w:r>
          </w:p>
        </w:tc>
        <w:tc>
          <w:tcPr>
            <w:tcW w:w="12120" w:type="dxa"/>
            <w:gridSpan w:val="8"/>
            <w:vAlign w:val="center"/>
          </w:tcPr>
          <w:p w14:paraId="6801C9AC" w14:textId="77777777" w:rsidR="00225DC3" w:rsidRDefault="00225DC3" w:rsidP="00EC66FB"/>
        </w:tc>
      </w:tr>
      <w:tr w:rsidR="005E6CBA" w14:paraId="5B8F691A" w14:textId="77777777" w:rsidTr="005E6CBA">
        <w:trPr>
          <w:trHeight w:val="283"/>
        </w:trPr>
        <w:tc>
          <w:tcPr>
            <w:tcW w:w="569" w:type="dxa"/>
            <w:shd w:val="clear" w:color="auto" w:fill="D9D9D9" w:themeFill="background1" w:themeFillShade="D9"/>
          </w:tcPr>
          <w:p w14:paraId="59F3F379" w14:textId="77777777" w:rsidR="00955AF8" w:rsidRPr="00A42B11" w:rsidRDefault="00955AF8" w:rsidP="00EC66FB">
            <w:pPr>
              <w:rPr>
                <w:b/>
                <w:sz w:val="18"/>
                <w:szCs w:val="18"/>
              </w:rPr>
            </w:pPr>
            <w:r w:rsidRPr="00A42B11">
              <w:rPr>
                <w:b/>
                <w:sz w:val="18"/>
                <w:szCs w:val="18"/>
              </w:rPr>
              <w:t>Area of Risk</w:t>
            </w:r>
          </w:p>
        </w:tc>
        <w:tc>
          <w:tcPr>
            <w:tcW w:w="2976" w:type="dxa"/>
            <w:gridSpan w:val="3"/>
            <w:shd w:val="clear" w:color="auto" w:fill="D9D9D9" w:themeFill="background1" w:themeFillShade="D9"/>
          </w:tcPr>
          <w:p w14:paraId="7ED0445E" w14:textId="77777777" w:rsidR="00955AF8" w:rsidRPr="00D159A8" w:rsidRDefault="00955AF8" w:rsidP="00EC66FB">
            <w:pPr>
              <w:rPr>
                <w:b/>
              </w:rPr>
            </w:pPr>
            <w:r>
              <w:rPr>
                <w:b/>
              </w:rPr>
              <w:t>Considerations</w:t>
            </w:r>
          </w:p>
        </w:tc>
        <w:tc>
          <w:tcPr>
            <w:tcW w:w="2976" w:type="dxa"/>
            <w:shd w:val="clear" w:color="auto" w:fill="D9D9D9" w:themeFill="background1" w:themeFillShade="D9"/>
          </w:tcPr>
          <w:p w14:paraId="16DBBB11" w14:textId="77777777" w:rsidR="00955AF8" w:rsidRPr="00D159A8" w:rsidRDefault="00955AF8" w:rsidP="00EC66FB">
            <w:pPr>
              <w:rPr>
                <w:b/>
              </w:rPr>
            </w:pPr>
            <w:r>
              <w:rPr>
                <w:b/>
              </w:rPr>
              <w:t>Child A</w:t>
            </w:r>
          </w:p>
        </w:tc>
        <w:tc>
          <w:tcPr>
            <w:tcW w:w="2694" w:type="dxa"/>
            <w:gridSpan w:val="3"/>
            <w:shd w:val="clear" w:color="auto" w:fill="D9D9D9" w:themeFill="background1" w:themeFillShade="D9"/>
          </w:tcPr>
          <w:p w14:paraId="06A44AD4" w14:textId="77777777" w:rsidR="00955AF8" w:rsidRPr="00D159A8" w:rsidRDefault="00955AF8" w:rsidP="00EC66FB">
            <w:pPr>
              <w:rPr>
                <w:b/>
              </w:rPr>
            </w:pPr>
            <w:r>
              <w:rPr>
                <w:b/>
              </w:rPr>
              <w:t>Child B</w:t>
            </w:r>
          </w:p>
        </w:tc>
        <w:tc>
          <w:tcPr>
            <w:tcW w:w="3111" w:type="dxa"/>
            <w:shd w:val="clear" w:color="auto" w:fill="D9D9D9" w:themeFill="background1" w:themeFillShade="D9"/>
          </w:tcPr>
          <w:p w14:paraId="67D75DB6" w14:textId="77777777" w:rsidR="00955AF8" w:rsidRPr="00D159A8" w:rsidRDefault="00955AF8" w:rsidP="00EC66FB">
            <w:pPr>
              <w:rPr>
                <w:b/>
              </w:rPr>
            </w:pPr>
            <w:r>
              <w:rPr>
                <w:b/>
              </w:rPr>
              <w:t>Notes</w:t>
            </w:r>
          </w:p>
        </w:tc>
        <w:tc>
          <w:tcPr>
            <w:tcW w:w="3126" w:type="dxa"/>
            <w:gridSpan w:val="2"/>
            <w:shd w:val="clear" w:color="auto" w:fill="D9D9D9" w:themeFill="background1" w:themeFillShade="D9"/>
          </w:tcPr>
          <w:p w14:paraId="4C32FFE2" w14:textId="77777777" w:rsidR="00955AF8" w:rsidRPr="00D159A8" w:rsidRDefault="00955AF8" w:rsidP="00EC66FB">
            <w:pPr>
              <w:rPr>
                <w:b/>
              </w:rPr>
            </w:pPr>
            <w:r>
              <w:rPr>
                <w:b/>
              </w:rPr>
              <w:t>Actions</w:t>
            </w:r>
          </w:p>
        </w:tc>
      </w:tr>
      <w:tr w:rsidR="005E6CBA" w:rsidRPr="00E030A5" w14:paraId="407DCA34" w14:textId="77777777" w:rsidTr="005E6CBA">
        <w:trPr>
          <w:cantSplit/>
          <w:trHeight w:val="1134"/>
        </w:trPr>
        <w:tc>
          <w:tcPr>
            <w:tcW w:w="569" w:type="dxa"/>
            <w:textDirection w:val="btLr"/>
          </w:tcPr>
          <w:p w14:paraId="27BFE8C8" w14:textId="77777777" w:rsidR="00955AF8" w:rsidRPr="00A42B11" w:rsidRDefault="00955AF8" w:rsidP="00A42B11">
            <w:pPr>
              <w:ind w:left="113" w:right="113"/>
              <w:jc w:val="center"/>
              <w:rPr>
                <w:rFonts w:cstheme="minorHAnsi"/>
                <w:sz w:val="18"/>
                <w:szCs w:val="18"/>
              </w:rPr>
            </w:pPr>
            <w:r w:rsidRPr="00A42B11">
              <w:rPr>
                <w:rFonts w:cstheme="minorHAnsi"/>
                <w:sz w:val="18"/>
                <w:szCs w:val="18"/>
              </w:rPr>
              <w:t>Details of Risk</w:t>
            </w:r>
          </w:p>
        </w:tc>
        <w:tc>
          <w:tcPr>
            <w:tcW w:w="2976" w:type="dxa"/>
            <w:gridSpan w:val="3"/>
          </w:tcPr>
          <w:p w14:paraId="077468F4" w14:textId="07E4DD32" w:rsidR="00225DC3" w:rsidRPr="00A42B11" w:rsidRDefault="00955AF8" w:rsidP="00225DC3">
            <w:pPr>
              <w:pStyle w:val="7Tablecopybulleted"/>
              <w:rPr>
                <w:rFonts w:asciiTheme="minorHAnsi" w:hAnsiTheme="minorHAnsi" w:cstheme="minorHAnsi"/>
                <w:sz w:val="16"/>
                <w:szCs w:val="16"/>
              </w:rPr>
            </w:pPr>
            <w:r w:rsidRPr="00A42B11">
              <w:rPr>
                <w:rFonts w:asciiTheme="minorHAnsi" w:hAnsiTheme="minorHAnsi" w:cstheme="minorHAnsi"/>
                <w:sz w:val="16"/>
                <w:szCs w:val="16"/>
              </w:rPr>
              <w:t>How serious is the incident? Was it a crime?</w:t>
            </w:r>
          </w:p>
          <w:p w14:paraId="4F0080A1" w14:textId="3DF1E049"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 xml:space="preserve">Do we need to </w:t>
            </w:r>
            <w:r w:rsidR="00A42B11" w:rsidRPr="00A42B11">
              <w:rPr>
                <w:rFonts w:asciiTheme="minorHAnsi" w:hAnsiTheme="minorHAnsi" w:cstheme="minorHAnsi"/>
                <w:sz w:val="16"/>
                <w:szCs w:val="16"/>
              </w:rPr>
              <w:t>plan</w:t>
            </w:r>
            <w:r w:rsidRPr="00A42B11">
              <w:rPr>
                <w:rFonts w:asciiTheme="minorHAnsi" w:hAnsiTheme="minorHAnsi" w:cstheme="minorHAnsi"/>
                <w:sz w:val="16"/>
                <w:szCs w:val="16"/>
              </w:rPr>
              <w:t xml:space="preserve"> to limit contact between the children involved? (If the allegation relates to rape, assault by penetration, or sexual assault, the answer is automatically yes)</w:t>
            </w:r>
          </w:p>
          <w:p w14:paraId="61538531" w14:textId="783D963D" w:rsidR="00955AF8" w:rsidRPr="00A42B11" w:rsidRDefault="00955AF8" w:rsidP="00EC66FB">
            <w:pPr>
              <w:pStyle w:val="7Tablecopybulleted"/>
              <w:rPr>
                <w:sz w:val="16"/>
                <w:szCs w:val="16"/>
              </w:rPr>
            </w:pPr>
            <w:r w:rsidRPr="00A42B11">
              <w:rPr>
                <w:rFonts w:asciiTheme="minorHAnsi" w:hAnsiTheme="minorHAnsi" w:cstheme="minorHAnsi"/>
                <w:sz w:val="16"/>
                <w:szCs w:val="16"/>
              </w:rPr>
              <w:t>How did w</w:t>
            </w:r>
            <w:r w:rsidR="00225DC3" w:rsidRPr="00A42B11">
              <w:rPr>
                <w:rFonts w:asciiTheme="minorHAnsi" w:hAnsiTheme="minorHAnsi" w:cstheme="minorHAnsi"/>
                <w:sz w:val="16"/>
                <w:szCs w:val="16"/>
              </w:rPr>
              <w:t>e</w:t>
            </w:r>
            <w:r w:rsidRPr="00A42B11">
              <w:rPr>
                <w:rFonts w:asciiTheme="minorHAnsi" w:hAnsiTheme="minorHAnsi" w:cstheme="minorHAnsi"/>
                <w:sz w:val="16"/>
                <w:szCs w:val="16"/>
              </w:rPr>
              <w:t xml:space="preserve"> find out about it? Was it reported directly or by someone else with knowledge of the incident?</w:t>
            </w:r>
          </w:p>
        </w:tc>
        <w:tc>
          <w:tcPr>
            <w:tcW w:w="2976" w:type="dxa"/>
          </w:tcPr>
          <w:p w14:paraId="5C29876F" w14:textId="77777777" w:rsidR="00955AF8" w:rsidRPr="00E030A5" w:rsidRDefault="00955AF8" w:rsidP="00EC66FB">
            <w:pPr>
              <w:rPr>
                <w:rFonts w:cstheme="minorHAnsi"/>
              </w:rPr>
            </w:pPr>
          </w:p>
        </w:tc>
        <w:tc>
          <w:tcPr>
            <w:tcW w:w="2694" w:type="dxa"/>
            <w:gridSpan w:val="3"/>
          </w:tcPr>
          <w:p w14:paraId="403D96F9" w14:textId="77777777" w:rsidR="00955AF8" w:rsidRPr="00E030A5" w:rsidRDefault="00955AF8" w:rsidP="00EC66FB">
            <w:pPr>
              <w:rPr>
                <w:rFonts w:cstheme="minorHAnsi"/>
              </w:rPr>
            </w:pPr>
          </w:p>
        </w:tc>
        <w:tc>
          <w:tcPr>
            <w:tcW w:w="3111" w:type="dxa"/>
          </w:tcPr>
          <w:p w14:paraId="15D5ACA5" w14:textId="77777777" w:rsidR="00955AF8" w:rsidRPr="00E030A5" w:rsidRDefault="00955AF8" w:rsidP="00EC66FB">
            <w:pPr>
              <w:rPr>
                <w:rFonts w:cstheme="minorHAnsi"/>
              </w:rPr>
            </w:pPr>
          </w:p>
        </w:tc>
        <w:tc>
          <w:tcPr>
            <w:tcW w:w="3126" w:type="dxa"/>
            <w:gridSpan w:val="2"/>
          </w:tcPr>
          <w:p w14:paraId="414CF5C8" w14:textId="77777777" w:rsidR="00955AF8" w:rsidRPr="00E030A5" w:rsidRDefault="00955AF8" w:rsidP="00EC66FB">
            <w:pPr>
              <w:rPr>
                <w:rFonts w:cstheme="minorHAnsi"/>
              </w:rPr>
            </w:pPr>
          </w:p>
        </w:tc>
      </w:tr>
      <w:tr w:rsidR="005E6CBA" w:rsidRPr="00E030A5" w14:paraId="13F30B46" w14:textId="77777777" w:rsidTr="005E6CBA">
        <w:trPr>
          <w:cantSplit/>
          <w:trHeight w:val="1134"/>
        </w:trPr>
        <w:tc>
          <w:tcPr>
            <w:tcW w:w="569" w:type="dxa"/>
            <w:textDirection w:val="btLr"/>
          </w:tcPr>
          <w:p w14:paraId="34C310D9" w14:textId="77777777" w:rsidR="00955AF8" w:rsidRPr="00A42B11" w:rsidRDefault="00955AF8" w:rsidP="005E6CBA">
            <w:pPr>
              <w:ind w:left="113" w:right="113"/>
              <w:jc w:val="center"/>
              <w:rPr>
                <w:rFonts w:cstheme="minorHAnsi"/>
                <w:sz w:val="18"/>
                <w:szCs w:val="18"/>
              </w:rPr>
            </w:pPr>
            <w:r w:rsidRPr="00A42B11">
              <w:rPr>
                <w:rFonts w:cstheme="minorHAnsi"/>
                <w:sz w:val="18"/>
                <w:szCs w:val="18"/>
              </w:rPr>
              <w:lastRenderedPageBreak/>
              <w:t>Social Risks</w:t>
            </w:r>
          </w:p>
        </w:tc>
        <w:tc>
          <w:tcPr>
            <w:tcW w:w="2976" w:type="dxa"/>
            <w:gridSpan w:val="3"/>
          </w:tcPr>
          <w:p w14:paraId="3A6A1426"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the children share a peer group? Are people in their friend group likely to take sides?</w:t>
            </w:r>
          </w:p>
          <w:p w14:paraId="1293BBF1" w14:textId="660B078C"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they both attend our Academy?</w:t>
            </w:r>
          </w:p>
          <w:p w14:paraId="374B21F3" w14:textId="37152194" w:rsidR="00A42B11" w:rsidRPr="00A42B11" w:rsidRDefault="00955AF8" w:rsidP="00A42B11">
            <w:pPr>
              <w:pStyle w:val="7Tablecopybulleted"/>
              <w:rPr>
                <w:rFonts w:asciiTheme="minorHAnsi" w:hAnsiTheme="minorHAnsi" w:cstheme="minorHAnsi"/>
                <w:sz w:val="16"/>
                <w:szCs w:val="16"/>
              </w:rPr>
            </w:pPr>
            <w:r w:rsidRPr="00A42B11">
              <w:rPr>
                <w:rFonts w:asciiTheme="minorHAnsi" w:hAnsiTheme="minorHAnsi" w:cstheme="minorHAnsi"/>
                <w:sz w:val="16"/>
                <w:szCs w:val="16"/>
              </w:rPr>
              <w:t>Do other people know about the incident? Do those people understand:</w:t>
            </w:r>
          </w:p>
          <w:p w14:paraId="66F39D2E" w14:textId="485DE430" w:rsidR="00955AF8" w:rsidRPr="00A42B11" w:rsidRDefault="00955AF8" w:rsidP="00A42B11">
            <w:pPr>
              <w:pStyle w:val="7Tablecopybulleted"/>
              <w:numPr>
                <w:ilvl w:val="0"/>
                <w:numId w:val="26"/>
              </w:numPr>
              <w:rPr>
                <w:rFonts w:asciiTheme="minorHAnsi" w:hAnsiTheme="minorHAnsi" w:cstheme="minorHAnsi"/>
                <w:sz w:val="16"/>
                <w:szCs w:val="16"/>
              </w:rPr>
            </w:pPr>
            <w:r w:rsidRPr="00A42B11">
              <w:rPr>
                <w:rFonts w:asciiTheme="minorHAnsi" w:hAnsiTheme="minorHAnsi" w:cstheme="minorHAnsi"/>
                <w:sz w:val="16"/>
                <w:szCs w:val="16"/>
              </w:rPr>
              <w:t xml:space="preserve">Who </w:t>
            </w:r>
            <w:r w:rsidR="00A42B11" w:rsidRPr="00A42B11">
              <w:rPr>
                <w:rFonts w:asciiTheme="minorHAnsi" w:hAnsiTheme="minorHAnsi" w:cstheme="minorHAnsi"/>
                <w:sz w:val="16"/>
                <w:szCs w:val="16"/>
              </w:rPr>
              <w:t>can they</w:t>
            </w:r>
            <w:r w:rsidRPr="00A42B11">
              <w:rPr>
                <w:rFonts w:asciiTheme="minorHAnsi" w:hAnsiTheme="minorHAnsi" w:cstheme="minorHAnsi"/>
                <w:sz w:val="16"/>
                <w:szCs w:val="16"/>
              </w:rPr>
              <w:t xml:space="preserve"> talk to if they have concerns about the people involved, or about their own safety and wellbeing?</w:t>
            </w:r>
          </w:p>
          <w:p w14:paraId="2AE1CC7F" w14:textId="77777777" w:rsidR="00955AF8" w:rsidRPr="00A42B11" w:rsidRDefault="00955AF8" w:rsidP="00A42B11">
            <w:pPr>
              <w:pStyle w:val="7Tablecopybulleted"/>
              <w:numPr>
                <w:ilvl w:val="0"/>
                <w:numId w:val="26"/>
              </w:numPr>
              <w:rPr>
                <w:rFonts w:asciiTheme="minorHAnsi" w:hAnsiTheme="minorHAnsi" w:cstheme="minorHAnsi"/>
                <w:sz w:val="16"/>
                <w:szCs w:val="16"/>
              </w:rPr>
            </w:pPr>
            <w:r w:rsidRPr="00A42B11">
              <w:rPr>
                <w:rFonts w:asciiTheme="minorHAnsi" w:hAnsiTheme="minorHAnsi" w:cstheme="minorHAnsi"/>
                <w:sz w:val="16"/>
                <w:szCs w:val="16"/>
              </w:rPr>
              <w:t>The importance of confidentiality</w:t>
            </w:r>
          </w:p>
          <w:p w14:paraId="336EF55C" w14:textId="67775089" w:rsidR="00955AF8" w:rsidRPr="00A42B11" w:rsidRDefault="00955AF8" w:rsidP="00A42B11">
            <w:pPr>
              <w:pStyle w:val="7Tablecopybulleted"/>
              <w:numPr>
                <w:ilvl w:val="0"/>
                <w:numId w:val="26"/>
              </w:numPr>
              <w:rPr>
                <w:rFonts w:asciiTheme="minorHAnsi" w:hAnsiTheme="minorHAnsi" w:cstheme="minorHAnsi"/>
                <w:sz w:val="16"/>
                <w:szCs w:val="16"/>
              </w:rPr>
            </w:pPr>
            <w:r w:rsidRPr="00A42B11">
              <w:rPr>
                <w:rFonts w:asciiTheme="minorHAnsi" w:hAnsiTheme="minorHAnsi" w:cstheme="minorHAnsi"/>
                <w:sz w:val="16"/>
                <w:szCs w:val="16"/>
              </w:rPr>
              <w:t xml:space="preserve">If, and how, they may need to be involved in any further </w:t>
            </w:r>
            <w:r w:rsidR="00A42B11" w:rsidRPr="00A42B11">
              <w:rPr>
                <w:rFonts w:asciiTheme="minorHAnsi" w:hAnsiTheme="minorHAnsi" w:cstheme="minorHAnsi"/>
                <w:sz w:val="16"/>
                <w:szCs w:val="16"/>
              </w:rPr>
              <w:t>investigations.</w:t>
            </w:r>
          </w:p>
          <w:p w14:paraId="42C7A05D"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Are they likely to be the subject of gossip, bullying or further harassment?</w:t>
            </w:r>
          </w:p>
          <w:p w14:paraId="7F5FF6BC"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 xml:space="preserve">Have there been previous incidents of sexually inappropriate </w:t>
            </w:r>
            <w:proofErr w:type="spellStart"/>
            <w:r w:rsidRPr="00A42B11">
              <w:rPr>
                <w:rFonts w:asciiTheme="minorHAnsi" w:hAnsiTheme="minorHAnsi" w:cstheme="minorHAnsi"/>
                <w:sz w:val="16"/>
                <w:szCs w:val="16"/>
              </w:rPr>
              <w:t>behaviour</w:t>
            </w:r>
            <w:proofErr w:type="spellEnd"/>
            <w:r w:rsidRPr="00A42B11">
              <w:rPr>
                <w:rFonts w:asciiTheme="minorHAnsi" w:hAnsiTheme="minorHAnsi" w:cstheme="minorHAnsi"/>
                <w:sz w:val="16"/>
                <w:szCs w:val="16"/>
              </w:rPr>
              <w:t xml:space="preserve"> within their peer group(s)?</w:t>
            </w:r>
          </w:p>
          <w:p w14:paraId="1F897A2B" w14:textId="71D7AC42"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 xml:space="preserve">Do they risk being alienated from their friend group(s) </w:t>
            </w:r>
            <w:r w:rsidR="00A42B11" w:rsidRPr="00A42B11">
              <w:rPr>
                <w:rFonts w:asciiTheme="minorHAnsi" w:hAnsiTheme="minorHAnsi" w:cstheme="minorHAnsi"/>
                <w:sz w:val="16"/>
                <w:szCs w:val="16"/>
              </w:rPr>
              <w:t>because of</w:t>
            </w:r>
            <w:r w:rsidRPr="00A42B11">
              <w:rPr>
                <w:rFonts w:asciiTheme="minorHAnsi" w:hAnsiTheme="minorHAnsi" w:cstheme="minorHAnsi"/>
                <w:sz w:val="16"/>
                <w:szCs w:val="16"/>
              </w:rPr>
              <w:t xml:space="preserve"> this incident?</w:t>
            </w:r>
          </w:p>
        </w:tc>
        <w:tc>
          <w:tcPr>
            <w:tcW w:w="2976" w:type="dxa"/>
          </w:tcPr>
          <w:p w14:paraId="78207E70" w14:textId="77777777" w:rsidR="00955AF8" w:rsidRPr="00E030A5" w:rsidRDefault="00955AF8" w:rsidP="00EC66FB">
            <w:pPr>
              <w:rPr>
                <w:rFonts w:cstheme="minorHAnsi"/>
              </w:rPr>
            </w:pPr>
          </w:p>
        </w:tc>
        <w:tc>
          <w:tcPr>
            <w:tcW w:w="2694" w:type="dxa"/>
            <w:gridSpan w:val="3"/>
          </w:tcPr>
          <w:p w14:paraId="119F7F15" w14:textId="77777777" w:rsidR="00955AF8" w:rsidRPr="00E030A5" w:rsidRDefault="00955AF8" w:rsidP="00EC66FB">
            <w:pPr>
              <w:rPr>
                <w:rFonts w:cstheme="minorHAnsi"/>
              </w:rPr>
            </w:pPr>
          </w:p>
        </w:tc>
        <w:tc>
          <w:tcPr>
            <w:tcW w:w="3111" w:type="dxa"/>
          </w:tcPr>
          <w:p w14:paraId="2EDB0DCA" w14:textId="77777777" w:rsidR="00955AF8" w:rsidRPr="00E030A5" w:rsidRDefault="00955AF8" w:rsidP="00EC66FB">
            <w:pPr>
              <w:rPr>
                <w:rFonts w:cstheme="minorHAnsi"/>
              </w:rPr>
            </w:pPr>
          </w:p>
        </w:tc>
        <w:tc>
          <w:tcPr>
            <w:tcW w:w="3126" w:type="dxa"/>
            <w:gridSpan w:val="2"/>
          </w:tcPr>
          <w:p w14:paraId="24ACCAF6" w14:textId="77777777" w:rsidR="00955AF8" w:rsidRPr="00E030A5" w:rsidRDefault="00955AF8" w:rsidP="00EC66FB">
            <w:pPr>
              <w:rPr>
                <w:rFonts w:cstheme="minorHAnsi"/>
              </w:rPr>
            </w:pPr>
          </w:p>
        </w:tc>
      </w:tr>
      <w:tr w:rsidR="005E6CBA" w:rsidRPr="00E030A5" w14:paraId="51C6A426" w14:textId="77777777" w:rsidTr="005E6CBA">
        <w:trPr>
          <w:cantSplit/>
          <w:trHeight w:val="1134"/>
        </w:trPr>
        <w:tc>
          <w:tcPr>
            <w:tcW w:w="569" w:type="dxa"/>
            <w:textDirection w:val="btLr"/>
          </w:tcPr>
          <w:p w14:paraId="6E042FFA" w14:textId="77777777" w:rsidR="00955AF8" w:rsidRPr="00A42B11" w:rsidRDefault="00955AF8" w:rsidP="005E6CBA">
            <w:pPr>
              <w:ind w:left="113" w:right="113"/>
              <w:jc w:val="center"/>
              <w:rPr>
                <w:rFonts w:cstheme="minorHAnsi"/>
                <w:sz w:val="18"/>
                <w:szCs w:val="18"/>
              </w:rPr>
            </w:pPr>
            <w:r w:rsidRPr="00A42B11">
              <w:rPr>
                <w:rFonts w:cstheme="minorHAnsi"/>
                <w:sz w:val="18"/>
                <w:szCs w:val="18"/>
              </w:rPr>
              <w:t>Physical Risks</w:t>
            </w:r>
          </w:p>
        </w:tc>
        <w:tc>
          <w:tcPr>
            <w:tcW w:w="2976" w:type="dxa"/>
            <w:gridSpan w:val="3"/>
          </w:tcPr>
          <w:p w14:paraId="31B188D3"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they feel, or continue to feel, physically threatened by the other child?</w:t>
            </w:r>
          </w:p>
          <w:p w14:paraId="02DADC00" w14:textId="376D26E2"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we have reason to believe they pose a continued risk to the safety and wellbeing of the victim, or other</w:t>
            </w:r>
            <w:r w:rsidR="004514C9" w:rsidRPr="00A42B11">
              <w:rPr>
                <w:rFonts w:asciiTheme="minorHAnsi" w:hAnsiTheme="minorHAnsi" w:cstheme="minorHAnsi"/>
                <w:sz w:val="16"/>
                <w:szCs w:val="16"/>
              </w:rPr>
              <w:t xml:space="preserve"> student</w:t>
            </w:r>
            <w:r w:rsidRPr="00A42B11">
              <w:rPr>
                <w:rFonts w:asciiTheme="minorHAnsi" w:hAnsiTheme="minorHAnsi" w:cstheme="minorHAnsi"/>
                <w:sz w:val="16"/>
                <w:szCs w:val="16"/>
              </w:rPr>
              <w:t>s and staff?</w:t>
            </w:r>
          </w:p>
          <w:p w14:paraId="21369B35" w14:textId="460213BD"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 xml:space="preserve">Are they at risk of physical harm </w:t>
            </w:r>
            <w:r w:rsidR="00A42B11" w:rsidRPr="00A42B11">
              <w:rPr>
                <w:rFonts w:asciiTheme="minorHAnsi" w:hAnsiTheme="minorHAnsi" w:cstheme="minorHAnsi"/>
                <w:sz w:val="16"/>
                <w:szCs w:val="16"/>
              </w:rPr>
              <w:t>because of</w:t>
            </w:r>
            <w:r w:rsidRPr="00A42B11">
              <w:rPr>
                <w:rFonts w:asciiTheme="minorHAnsi" w:hAnsiTheme="minorHAnsi" w:cstheme="minorHAnsi"/>
                <w:sz w:val="16"/>
                <w:szCs w:val="16"/>
              </w:rPr>
              <w:t xml:space="preserve"> this incident (for example, bullying or ‘retribution’ by peers)</w:t>
            </w:r>
          </w:p>
          <w:p w14:paraId="46ED045E"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they share classes/break times/etc.?</w:t>
            </w:r>
          </w:p>
          <w:p w14:paraId="0DCD58E7" w14:textId="45FBAADA"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Are they likely to come into contact with each other (or anyone else involved in/with knowledge of the incident) outside of the Academy? How can such contact be limited?</w:t>
            </w:r>
          </w:p>
        </w:tc>
        <w:tc>
          <w:tcPr>
            <w:tcW w:w="2976" w:type="dxa"/>
          </w:tcPr>
          <w:p w14:paraId="19D845BA" w14:textId="77777777" w:rsidR="00955AF8" w:rsidRPr="00E030A5" w:rsidRDefault="00955AF8" w:rsidP="00EC66FB">
            <w:pPr>
              <w:rPr>
                <w:rFonts w:cstheme="minorHAnsi"/>
              </w:rPr>
            </w:pPr>
          </w:p>
        </w:tc>
        <w:tc>
          <w:tcPr>
            <w:tcW w:w="2694" w:type="dxa"/>
            <w:gridSpan w:val="3"/>
          </w:tcPr>
          <w:p w14:paraId="18F79FB4" w14:textId="77777777" w:rsidR="00955AF8" w:rsidRPr="00E030A5" w:rsidRDefault="00955AF8" w:rsidP="00EC66FB">
            <w:pPr>
              <w:rPr>
                <w:rFonts w:cstheme="minorHAnsi"/>
              </w:rPr>
            </w:pPr>
          </w:p>
        </w:tc>
        <w:tc>
          <w:tcPr>
            <w:tcW w:w="3111" w:type="dxa"/>
          </w:tcPr>
          <w:p w14:paraId="6EB67988" w14:textId="77777777" w:rsidR="00955AF8" w:rsidRPr="00E030A5" w:rsidRDefault="00955AF8" w:rsidP="00EC66FB">
            <w:pPr>
              <w:rPr>
                <w:rFonts w:cstheme="minorHAnsi"/>
              </w:rPr>
            </w:pPr>
          </w:p>
        </w:tc>
        <w:tc>
          <w:tcPr>
            <w:tcW w:w="3126" w:type="dxa"/>
            <w:gridSpan w:val="2"/>
          </w:tcPr>
          <w:p w14:paraId="696138A3" w14:textId="77777777" w:rsidR="00955AF8" w:rsidRPr="00E030A5" w:rsidRDefault="00955AF8" w:rsidP="00EC66FB">
            <w:pPr>
              <w:rPr>
                <w:rFonts w:cstheme="minorHAnsi"/>
              </w:rPr>
            </w:pPr>
          </w:p>
        </w:tc>
      </w:tr>
      <w:tr w:rsidR="005E6CBA" w:rsidRPr="00E030A5" w14:paraId="166D998C" w14:textId="77777777" w:rsidTr="005E6CBA">
        <w:trPr>
          <w:cantSplit/>
          <w:trHeight w:val="1134"/>
        </w:trPr>
        <w:tc>
          <w:tcPr>
            <w:tcW w:w="569" w:type="dxa"/>
            <w:textDirection w:val="btLr"/>
          </w:tcPr>
          <w:p w14:paraId="4C9424F7" w14:textId="15C6A48D" w:rsidR="00955AF8" w:rsidRPr="00A42B11" w:rsidRDefault="00955AF8" w:rsidP="005E6CBA">
            <w:pPr>
              <w:ind w:left="113" w:right="113"/>
              <w:jc w:val="center"/>
              <w:rPr>
                <w:rFonts w:cstheme="minorHAnsi"/>
                <w:sz w:val="18"/>
                <w:szCs w:val="18"/>
              </w:rPr>
            </w:pPr>
            <w:r w:rsidRPr="00A42B11">
              <w:rPr>
                <w:rFonts w:cstheme="minorHAnsi"/>
                <w:sz w:val="18"/>
                <w:szCs w:val="18"/>
              </w:rPr>
              <w:lastRenderedPageBreak/>
              <w:t>Environment Risks</w:t>
            </w:r>
          </w:p>
        </w:tc>
        <w:tc>
          <w:tcPr>
            <w:tcW w:w="2976" w:type="dxa"/>
            <w:gridSpan w:val="3"/>
          </w:tcPr>
          <w:p w14:paraId="6A5AE56E"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they live in a home where violence or abuse has occurred?</w:t>
            </w:r>
          </w:p>
          <w:p w14:paraId="3C2094AA"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Do they live in or near an area or location known to police to be high risk for sexual harassment or assault?</w:t>
            </w:r>
          </w:p>
          <w:p w14:paraId="48F40038"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Are they active on social media? If so, how? Do they know how to protect themselves from online grooming?</w:t>
            </w:r>
          </w:p>
          <w:p w14:paraId="53B9429A" w14:textId="40AE899D"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What activities do they take part in outside of the Academy?</w:t>
            </w:r>
          </w:p>
          <w:p w14:paraId="053CFB1F" w14:textId="77777777" w:rsidR="00955AF8" w:rsidRPr="00A42B11" w:rsidRDefault="00955AF8" w:rsidP="00EC66FB">
            <w:pPr>
              <w:pStyle w:val="7Tablecopybulleted"/>
              <w:rPr>
                <w:rFonts w:asciiTheme="minorHAnsi" w:hAnsiTheme="minorHAnsi" w:cstheme="minorHAnsi"/>
                <w:sz w:val="16"/>
                <w:szCs w:val="16"/>
              </w:rPr>
            </w:pPr>
            <w:r w:rsidRPr="00A42B11">
              <w:rPr>
                <w:rFonts w:asciiTheme="minorHAnsi" w:hAnsiTheme="minorHAnsi" w:cstheme="minorHAnsi"/>
                <w:sz w:val="16"/>
                <w:szCs w:val="16"/>
              </w:rPr>
              <w:t>Are parents clear about:</w:t>
            </w:r>
          </w:p>
          <w:p w14:paraId="0F7A7A54" w14:textId="0EAD839A" w:rsidR="00955AF8" w:rsidRPr="005E6CBA" w:rsidRDefault="00955AF8" w:rsidP="005E6CBA">
            <w:pPr>
              <w:pStyle w:val="7Tablecopybulleted"/>
              <w:numPr>
                <w:ilvl w:val="0"/>
                <w:numId w:val="27"/>
              </w:numPr>
              <w:rPr>
                <w:rFonts w:asciiTheme="minorHAnsi" w:hAnsiTheme="minorHAnsi" w:cstheme="minorHAnsi"/>
                <w:sz w:val="16"/>
                <w:szCs w:val="16"/>
              </w:rPr>
            </w:pPr>
            <w:r w:rsidRPr="005E6CBA">
              <w:rPr>
                <w:rFonts w:asciiTheme="minorHAnsi" w:hAnsiTheme="minorHAnsi" w:cstheme="minorHAnsi"/>
                <w:sz w:val="16"/>
                <w:szCs w:val="16"/>
              </w:rPr>
              <w:t>How</w:t>
            </w:r>
            <w:r w:rsidR="00A43056" w:rsidRPr="005E6CBA">
              <w:rPr>
                <w:rFonts w:asciiTheme="minorHAnsi" w:hAnsiTheme="minorHAnsi" w:cstheme="minorHAnsi"/>
                <w:sz w:val="16"/>
                <w:szCs w:val="16"/>
              </w:rPr>
              <w:t xml:space="preserve"> the Academy (and partner agencies)</w:t>
            </w:r>
            <w:r w:rsidRPr="005E6CBA">
              <w:rPr>
                <w:rFonts w:asciiTheme="minorHAnsi" w:hAnsiTheme="minorHAnsi" w:cstheme="minorHAnsi"/>
                <w:sz w:val="16"/>
                <w:szCs w:val="16"/>
              </w:rPr>
              <w:t xml:space="preserve"> </w:t>
            </w:r>
            <w:r w:rsidR="00A43056">
              <w:rPr>
                <w:rFonts w:asciiTheme="minorHAnsi" w:hAnsiTheme="minorHAnsi" w:cstheme="minorHAnsi"/>
                <w:sz w:val="16"/>
                <w:szCs w:val="16"/>
              </w:rPr>
              <w:t xml:space="preserve">are </w:t>
            </w:r>
            <w:r w:rsidRPr="005E6CBA">
              <w:rPr>
                <w:rFonts w:asciiTheme="minorHAnsi" w:hAnsiTheme="minorHAnsi" w:cstheme="minorHAnsi"/>
                <w:sz w:val="16"/>
                <w:szCs w:val="16"/>
              </w:rPr>
              <w:t>handling the incident?</w:t>
            </w:r>
          </w:p>
          <w:p w14:paraId="68B3A67B" w14:textId="77777777" w:rsidR="00955AF8" w:rsidRPr="005E6CBA" w:rsidRDefault="00955AF8" w:rsidP="005E6CBA">
            <w:pPr>
              <w:pStyle w:val="7Tablecopybulleted"/>
              <w:numPr>
                <w:ilvl w:val="0"/>
                <w:numId w:val="27"/>
              </w:numPr>
              <w:rPr>
                <w:rFonts w:asciiTheme="minorHAnsi" w:hAnsiTheme="minorHAnsi" w:cstheme="minorHAnsi"/>
                <w:sz w:val="16"/>
                <w:szCs w:val="16"/>
              </w:rPr>
            </w:pPr>
            <w:r w:rsidRPr="005E6CBA">
              <w:rPr>
                <w:rFonts w:asciiTheme="minorHAnsi" w:hAnsiTheme="minorHAnsi" w:cstheme="minorHAnsi"/>
                <w:sz w:val="16"/>
                <w:szCs w:val="16"/>
              </w:rPr>
              <w:t>Confidentiality?</w:t>
            </w:r>
          </w:p>
          <w:p w14:paraId="4F069ED7" w14:textId="77777777" w:rsidR="00955AF8" w:rsidRPr="00A42B11" w:rsidRDefault="00955AF8" w:rsidP="005E6CBA">
            <w:pPr>
              <w:pStyle w:val="7Tablecopybulleted"/>
              <w:numPr>
                <w:ilvl w:val="0"/>
                <w:numId w:val="27"/>
              </w:numPr>
            </w:pPr>
            <w:r w:rsidRPr="005E6CBA">
              <w:rPr>
                <w:rFonts w:asciiTheme="minorHAnsi" w:hAnsiTheme="minorHAnsi" w:cstheme="minorHAnsi"/>
                <w:sz w:val="16"/>
                <w:szCs w:val="16"/>
              </w:rPr>
              <w:t>The conduct expected of them while an investigation is ongoing?</w:t>
            </w:r>
          </w:p>
        </w:tc>
        <w:tc>
          <w:tcPr>
            <w:tcW w:w="2976" w:type="dxa"/>
          </w:tcPr>
          <w:p w14:paraId="4C0875FF" w14:textId="77777777" w:rsidR="00955AF8" w:rsidRPr="00E030A5" w:rsidRDefault="00955AF8" w:rsidP="00EC66FB">
            <w:pPr>
              <w:rPr>
                <w:rFonts w:cstheme="minorHAnsi"/>
              </w:rPr>
            </w:pPr>
          </w:p>
        </w:tc>
        <w:tc>
          <w:tcPr>
            <w:tcW w:w="2694" w:type="dxa"/>
            <w:gridSpan w:val="3"/>
          </w:tcPr>
          <w:p w14:paraId="7BA393F2" w14:textId="77777777" w:rsidR="00955AF8" w:rsidRPr="00E030A5" w:rsidRDefault="00955AF8" w:rsidP="00EC66FB">
            <w:pPr>
              <w:rPr>
                <w:rFonts w:cstheme="minorHAnsi"/>
              </w:rPr>
            </w:pPr>
          </w:p>
        </w:tc>
        <w:tc>
          <w:tcPr>
            <w:tcW w:w="3111" w:type="dxa"/>
          </w:tcPr>
          <w:p w14:paraId="4D6FA2B9" w14:textId="77777777" w:rsidR="00955AF8" w:rsidRPr="00E030A5" w:rsidRDefault="00955AF8" w:rsidP="00EC66FB">
            <w:pPr>
              <w:rPr>
                <w:rFonts w:cstheme="minorHAnsi"/>
              </w:rPr>
            </w:pPr>
          </w:p>
        </w:tc>
        <w:tc>
          <w:tcPr>
            <w:tcW w:w="3126" w:type="dxa"/>
            <w:gridSpan w:val="2"/>
          </w:tcPr>
          <w:p w14:paraId="4EC27E21" w14:textId="77777777" w:rsidR="00955AF8" w:rsidRPr="00E030A5" w:rsidRDefault="00955AF8" w:rsidP="00EC66FB">
            <w:pPr>
              <w:rPr>
                <w:rFonts w:cstheme="minorHAnsi"/>
              </w:rPr>
            </w:pPr>
          </w:p>
        </w:tc>
      </w:tr>
      <w:tr w:rsidR="00955AF8" w:rsidRPr="00E030A5" w14:paraId="55AEF9A0" w14:textId="77777777" w:rsidTr="005E6CBA">
        <w:trPr>
          <w:trHeight w:val="496"/>
        </w:trPr>
        <w:tc>
          <w:tcPr>
            <w:tcW w:w="1967" w:type="dxa"/>
            <w:gridSpan w:val="2"/>
            <w:shd w:val="clear" w:color="auto" w:fill="FFF2CC" w:themeFill="accent4" w:themeFillTint="33"/>
            <w:vAlign w:val="center"/>
          </w:tcPr>
          <w:p w14:paraId="05A8565F" w14:textId="77777777" w:rsidR="00955AF8" w:rsidRPr="00E030A5" w:rsidRDefault="00955AF8" w:rsidP="00EC66FB">
            <w:pPr>
              <w:keepNext/>
              <w:rPr>
                <w:rFonts w:cstheme="minorHAnsi"/>
              </w:rPr>
            </w:pPr>
            <w:r w:rsidRPr="00E030A5">
              <w:rPr>
                <w:rFonts w:cstheme="minorHAnsi"/>
                <w:b/>
                <w:bCs/>
              </w:rPr>
              <w:t>Reviews</w:t>
            </w:r>
          </w:p>
        </w:tc>
        <w:tc>
          <w:tcPr>
            <w:tcW w:w="13485" w:type="dxa"/>
            <w:gridSpan w:val="9"/>
            <w:shd w:val="clear" w:color="auto" w:fill="FFF2CC" w:themeFill="accent4" w:themeFillTint="33"/>
            <w:vAlign w:val="center"/>
          </w:tcPr>
          <w:p w14:paraId="26062B11" w14:textId="77777777" w:rsidR="00955AF8" w:rsidRPr="00E030A5" w:rsidRDefault="00955AF8" w:rsidP="00EC66FB">
            <w:pPr>
              <w:keepNext/>
              <w:rPr>
                <w:rFonts w:cstheme="minorHAnsi"/>
                <w:b/>
                <w:bCs/>
              </w:rPr>
            </w:pPr>
            <w:r w:rsidRPr="00E030A5">
              <w:rPr>
                <w:rFonts w:cstheme="minorHAnsi"/>
              </w:rPr>
              <w:t xml:space="preserve">Agreed Review frequency: </w:t>
            </w:r>
          </w:p>
        </w:tc>
      </w:tr>
      <w:tr w:rsidR="00955AF8" w:rsidRPr="00E030A5" w14:paraId="2812CFEE" w14:textId="77777777" w:rsidTr="005E6CBA">
        <w:trPr>
          <w:trHeight w:val="138"/>
        </w:trPr>
        <w:tc>
          <w:tcPr>
            <w:tcW w:w="1967" w:type="dxa"/>
            <w:gridSpan w:val="2"/>
            <w:shd w:val="clear" w:color="auto" w:fill="D9D9D9" w:themeFill="background1" w:themeFillShade="D9"/>
          </w:tcPr>
          <w:p w14:paraId="34AB4FC9" w14:textId="77777777" w:rsidR="00955AF8" w:rsidRPr="00E030A5" w:rsidRDefault="00955AF8" w:rsidP="00EC66FB">
            <w:pPr>
              <w:rPr>
                <w:rFonts w:cstheme="minorHAnsi"/>
              </w:rPr>
            </w:pPr>
            <w:r w:rsidRPr="00E030A5">
              <w:rPr>
                <w:rFonts w:cstheme="minorHAnsi"/>
              </w:rPr>
              <w:t>Date</w:t>
            </w:r>
          </w:p>
        </w:tc>
        <w:tc>
          <w:tcPr>
            <w:tcW w:w="5874" w:type="dxa"/>
            <w:gridSpan w:val="5"/>
            <w:shd w:val="clear" w:color="auto" w:fill="D9D9D9" w:themeFill="background1" w:themeFillShade="D9"/>
          </w:tcPr>
          <w:p w14:paraId="2B2091A3" w14:textId="77777777" w:rsidR="00955AF8" w:rsidRPr="00E030A5" w:rsidRDefault="00955AF8" w:rsidP="00EC66FB">
            <w:pPr>
              <w:rPr>
                <w:rFonts w:cstheme="minorHAnsi"/>
              </w:rPr>
            </w:pPr>
            <w:r w:rsidRPr="00E030A5">
              <w:rPr>
                <w:rFonts w:cstheme="minorHAnsi"/>
              </w:rPr>
              <w:t>Updates Made</w:t>
            </w:r>
          </w:p>
        </w:tc>
        <w:tc>
          <w:tcPr>
            <w:tcW w:w="4819" w:type="dxa"/>
            <w:gridSpan w:val="3"/>
            <w:shd w:val="clear" w:color="auto" w:fill="D9D9D9" w:themeFill="background1" w:themeFillShade="D9"/>
          </w:tcPr>
          <w:p w14:paraId="1B7FD5DC" w14:textId="77777777" w:rsidR="00955AF8" w:rsidRPr="00E030A5" w:rsidRDefault="00955AF8" w:rsidP="00EC66FB">
            <w:pPr>
              <w:rPr>
                <w:rFonts w:cstheme="minorHAnsi"/>
              </w:rPr>
            </w:pPr>
            <w:r w:rsidRPr="00E030A5">
              <w:rPr>
                <w:rFonts w:cstheme="minorHAnsi"/>
              </w:rPr>
              <w:t>Reason for Update</w:t>
            </w:r>
          </w:p>
        </w:tc>
        <w:tc>
          <w:tcPr>
            <w:tcW w:w="2792" w:type="dxa"/>
            <w:shd w:val="clear" w:color="auto" w:fill="D9D9D9" w:themeFill="background1" w:themeFillShade="D9"/>
          </w:tcPr>
          <w:p w14:paraId="123C22E1" w14:textId="77777777" w:rsidR="00955AF8" w:rsidRPr="00E030A5" w:rsidRDefault="00955AF8" w:rsidP="00EC66FB">
            <w:pPr>
              <w:rPr>
                <w:rFonts w:cstheme="minorHAnsi"/>
              </w:rPr>
            </w:pPr>
            <w:r w:rsidRPr="00E030A5">
              <w:rPr>
                <w:rFonts w:cstheme="minorHAnsi"/>
              </w:rPr>
              <w:t>Updated by</w:t>
            </w:r>
          </w:p>
        </w:tc>
      </w:tr>
      <w:tr w:rsidR="00955AF8" w:rsidRPr="00E030A5" w14:paraId="33152C6A" w14:textId="77777777" w:rsidTr="005E6CBA">
        <w:trPr>
          <w:trHeight w:val="50"/>
        </w:trPr>
        <w:tc>
          <w:tcPr>
            <w:tcW w:w="1967" w:type="dxa"/>
            <w:gridSpan w:val="2"/>
          </w:tcPr>
          <w:p w14:paraId="74BFAE28" w14:textId="77777777" w:rsidR="00955AF8" w:rsidRPr="00E030A5" w:rsidRDefault="00955AF8" w:rsidP="00EC66FB">
            <w:pPr>
              <w:rPr>
                <w:rFonts w:cstheme="minorHAnsi"/>
              </w:rPr>
            </w:pPr>
          </w:p>
        </w:tc>
        <w:tc>
          <w:tcPr>
            <w:tcW w:w="5874" w:type="dxa"/>
            <w:gridSpan w:val="5"/>
          </w:tcPr>
          <w:p w14:paraId="7889266B" w14:textId="77777777" w:rsidR="00955AF8" w:rsidRPr="00E030A5" w:rsidRDefault="00955AF8" w:rsidP="00EC66FB">
            <w:pPr>
              <w:rPr>
                <w:rFonts w:cstheme="minorHAnsi"/>
              </w:rPr>
            </w:pPr>
          </w:p>
        </w:tc>
        <w:tc>
          <w:tcPr>
            <w:tcW w:w="4819" w:type="dxa"/>
            <w:gridSpan w:val="3"/>
          </w:tcPr>
          <w:p w14:paraId="4093DAAC" w14:textId="77777777" w:rsidR="00955AF8" w:rsidRPr="00E030A5" w:rsidRDefault="00955AF8" w:rsidP="00EC66FB">
            <w:pPr>
              <w:rPr>
                <w:rFonts w:cstheme="minorHAnsi"/>
              </w:rPr>
            </w:pPr>
          </w:p>
        </w:tc>
        <w:tc>
          <w:tcPr>
            <w:tcW w:w="2792" w:type="dxa"/>
          </w:tcPr>
          <w:p w14:paraId="0338BF72" w14:textId="77777777" w:rsidR="00955AF8" w:rsidRPr="00E030A5" w:rsidRDefault="00955AF8" w:rsidP="00EC66FB">
            <w:pPr>
              <w:rPr>
                <w:rFonts w:cstheme="minorHAnsi"/>
              </w:rPr>
            </w:pPr>
          </w:p>
        </w:tc>
      </w:tr>
      <w:tr w:rsidR="00955AF8" w:rsidRPr="00E030A5" w14:paraId="5C7909AD" w14:textId="77777777" w:rsidTr="005E6CBA">
        <w:trPr>
          <w:trHeight w:val="50"/>
        </w:trPr>
        <w:tc>
          <w:tcPr>
            <w:tcW w:w="1967" w:type="dxa"/>
            <w:gridSpan w:val="2"/>
          </w:tcPr>
          <w:p w14:paraId="4E55BA99" w14:textId="77777777" w:rsidR="00955AF8" w:rsidRPr="00E030A5" w:rsidRDefault="00955AF8" w:rsidP="00EC66FB">
            <w:pPr>
              <w:rPr>
                <w:rFonts w:cstheme="minorHAnsi"/>
              </w:rPr>
            </w:pPr>
          </w:p>
        </w:tc>
        <w:tc>
          <w:tcPr>
            <w:tcW w:w="5874" w:type="dxa"/>
            <w:gridSpan w:val="5"/>
          </w:tcPr>
          <w:p w14:paraId="49E45320" w14:textId="77777777" w:rsidR="00955AF8" w:rsidRPr="00E030A5" w:rsidRDefault="00955AF8" w:rsidP="00EC66FB">
            <w:pPr>
              <w:rPr>
                <w:rFonts w:cstheme="minorHAnsi"/>
              </w:rPr>
            </w:pPr>
          </w:p>
        </w:tc>
        <w:tc>
          <w:tcPr>
            <w:tcW w:w="4819" w:type="dxa"/>
            <w:gridSpan w:val="3"/>
          </w:tcPr>
          <w:p w14:paraId="5755E0C5" w14:textId="77777777" w:rsidR="00955AF8" w:rsidRPr="00E030A5" w:rsidRDefault="00955AF8" w:rsidP="00EC66FB">
            <w:pPr>
              <w:rPr>
                <w:rFonts w:cstheme="minorHAnsi"/>
              </w:rPr>
            </w:pPr>
          </w:p>
        </w:tc>
        <w:tc>
          <w:tcPr>
            <w:tcW w:w="2792" w:type="dxa"/>
          </w:tcPr>
          <w:p w14:paraId="149CBFDC" w14:textId="77777777" w:rsidR="00955AF8" w:rsidRPr="00E030A5" w:rsidRDefault="00955AF8" w:rsidP="00EC66FB">
            <w:pPr>
              <w:rPr>
                <w:rFonts w:cstheme="minorHAnsi"/>
              </w:rPr>
            </w:pPr>
          </w:p>
        </w:tc>
      </w:tr>
      <w:tr w:rsidR="00955AF8" w:rsidRPr="00E030A5" w14:paraId="3E2ABA54" w14:textId="77777777" w:rsidTr="005E6CBA">
        <w:trPr>
          <w:trHeight w:val="50"/>
        </w:trPr>
        <w:tc>
          <w:tcPr>
            <w:tcW w:w="1967" w:type="dxa"/>
            <w:gridSpan w:val="2"/>
          </w:tcPr>
          <w:p w14:paraId="2A7518E0" w14:textId="77777777" w:rsidR="00955AF8" w:rsidRPr="00E030A5" w:rsidRDefault="00955AF8" w:rsidP="00EC66FB">
            <w:pPr>
              <w:rPr>
                <w:rFonts w:cstheme="minorHAnsi"/>
              </w:rPr>
            </w:pPr>
          </w:p>
        </w:tc>
        <w:tc>
          <w:tcPr>
            <w:tcW w:w="5874" w:type="dxa"/>
            <w:gridSpan w:val="5"/>
          </w:tcPr>
          <w:p w14:paraId="694819D9" w14:textId="77777777" w:rsidR="00955AF8" w:rsidRPr="00E030A5" w:rsidRDefault="00955AF8" w:rsidP="00EC66FB">
            <w:pPr>
              <w:rPr>
                <w:rFonts w:cstheme="minorHAnsi"/>
              </w:rPr>
            </w:pPr>
          </w:p>
        </w:tc>
        <w:tc>
          <w:tcPr>
            <w:tcW w:w="4819" w:type="dxa"/>
            <w:gridSpan w:val="3"/>
          </w:tcPr>
          <w:p w14:paraId="0E1476D2" w14:textId="77777777" w:rsidR="00955AF8" w:rsidRPr="00E030A5" w:rsidRDefault="00955AF8" w:rsidP="00EC66FB">
            <w:pPr>
              <w:rPr>
                <w:rFonts w:cstheme="minorHAnsi"/>
              </w:rPr>
            </w:pPr>
          </w:p>
        </w:tc>
        <w:tc>
          <w:tcPr>
            <w:tcW w:w="2792" w:type="dxa"/>
          </w:tcPr>
          <w:p w14:paraId="421F19BA" w14:textId="77777777" w:rsidR="00955AF8" w:rsidRPr="00E030A5" w:rsidRDefault="00955AF8" w:rsidP="00EC66FB">
            <w:pPr>
              <w:rPr>
                <w:rFonts w:cstheme="minorHAnsi"/>
              </w:rPr>
            </w:pPr>
          </w:p>
        </w:tc>
      </w:tr>
    </w:tbl>
    <w:p w14:paraId="7236958F" w14:textId="77777777" w:rsidR="00955AF8" w:rsidRPr="00D45D93" w:rsidRDefault="00955AF8" w:rsidP="00955AF8">
      <w:pPr>
        <w:rPr>
          <w:rFonts w:asciiTheme="minorHAnsi" w:hAnsiTheme="minorHAnsi" w:cstheme="minorHAnsi"/>
          <w:b/>
        </w:rPr>
      </w:pPr>
    </w:p>
    <w:p w14:paraId="6F52B10E" w14:textId="1DA41B62" w:rsidR="00955AF8" w:rsidRDefault="00955AF8">
      <w:pPr>
        <w:rPr>
          <w:rFonts w:asciiTheme="minorHAnsi" w:hAnsiTheme="minorHAnsi" w:cstheme="minorHAnsi"/>
        </w:rPr>
      </w:pPr>
    </w:p>
    <w:p w14:paraId="3BBB4C01" w14:textId="1B5F8E31" w:rsidR="001F3781" w:rsidRDefault="001F3781">
      <w:pPr>
        <w:rPr>
          <w:rFonts w:asciiTheme="minorHAnsi" w:hAnsiTheme="minorHAnsi" w:cstheme="minorHAnsi"/>
        </w:rPr>
      </w:pPr>
    </w:p>
    <w:p w14:paraId="3BDEC0BF" w14:textId="6B953C25" w:rsidR="001F3781" w:rsidRDefault="001F3781">
      <w:pPr>
        <w:rPr>
          <w:rFonts w:asciiTheme="minorHAnsi" w:hAnsiTheme="minorHAnsi" w:cstheme="minorHAnsi"/>
        </w:rPr>
      </w:pPr>
    </w:p>
    <w:p w14:paraId="573152B3" w14:textId="1A3E6F3A" w:rsidR="001F3781" w:rsidRDefault="001F3781">
      <w:pPr>
        <w:rPr>
          <w:rFonts w:asciiTheme="minorHAnsi" w:hAnsiTheme="minorHAnsi" w:cstheme="minorHAnsi"/>
        </w:rPr>
      </w:pPr>
    </w:p>
    <w:p w14:paraId="683DC182" w14:textId="24359655" w:rsidR="001F3781" w:rsidRDefault="001F3781">
      <w:pPr>
        <w:rPr>
          <w:rFonts w:asciiTheme="minorHAnsi" w:hAnsiTheme="minorHAnsi" w:cstheme="minorHAnsi"/>
        </w:rPr>
      </w:pPr>
    </w:p>
    <w:p w14:paraId="36D50941" w14:textId="25D0DC4E" w:rsidR="001F3781" w:rsidRDefault="001F3781">
      <w:pPr>
        <w:rPr>
          <w:rFonts w:asciiTheme="minorHAnsi" w:hAnsiTheme="minorHAnsi" w:cstheme="minorHAnsi"/>
        </w:rPr>
      </w:pPr>
    </w:p>
    <w:p w14:paraId="58A06012" w14:textId="1B92742C" w:rsidR="001F3781" w:rsidRDefault="001F3781">
      <w:pPr>
        <w:rPr>
          <w:rFonts w:asciiTheme="minorHAnsi" w:hAnsiTheme="minorHAnsi" w:cstheme="minorHAnsi"/>
        </w:rPr>
      </w:pPr>
    </w:p>
    <w:p w14:paraId="12714F45" w14:textId="77777777" w:rsidR="001F3781" w:rsidRDefault="001F3781">
      <w:pPr>
        <w:rPr>
          <w:rFonts w:asciiTheme="minorHAnsi" w:hAnsiTheme="minorHAnsi" w:cstheme="minorHAnsi"/>
        </w:rPr>
        <w:sectPr w:rsidR="001F3781" w:rsidSect="00955AF8">
          <w:pgSz w:w="16838" w:h="11906" w:orient="landscape"/>
          <w:pgMar w:top="1440" w:right="1440" w:bottom="1440" w:left="1440" w:header="720" w:footer="720" w:gutter="0"/>
          <w:cols w:space="720"/>
        </w:sectPr>
      </w:pPr>
    </w:p>
    <w:p w14:paraId="7289AA41" w14:textId="32FCF4A7" w:rsidR="001F3781" w:rsidRDefault="001F3781" w:rsidP="2FF7C7FC">
      <w:pPr>
        <w:rPr>
          <w:rFonts w:asciiTheme="minorHAnsi" w:hAnsiTheme="minorHAnsi" w:cstheme="minorBidi"/>
          <w:b/>
          <w:bCs/>
        </w:rPr>
      </w:pPr>
      <w:r w:rsidRPr="00A251A0">
        <w:rPr>
          <w:rFonts w:asciiTheme="minorHAnsi" w:hAnsiTheme="minorHAnsi" w:cstheme="minorHAnsi"/>
          <w:b/>
          <w:noProof/>
          <w:color w:val="C40C82"/>
          <w:sz w:val="24"/>
          <w:szCs w:val="24"/>
        </w:rPr>
        <w:lastRenderedPageBreak/>
        <w:drawing>
          <wp:anchor distT="0" distB="0" distL="114300" distR="114300" simplePos="0" relativeHeight="251659264" behindDoc="0" locked="0" layoutInCell="1" allowOverlap="1" wp14:anchorId="79D0ABBF" wp14:editId="789BDF8C">
            <wp:simplePos x="0" y="0"/>
            <wp:positionH relativeFrom="column">
              <wp:posOffset>-300093</wp:posOffset>
            </wp:positionH>
            <wp:positionV relativeFrom="paragraph">
              <wp:posOffset>272061</wp:posOffset>
            </wp:positionV>
            <wp:extent cx="6419798" cy="9290441"/>
            <wp:effectExtent l="0" t="0" r="635" b="6350"/>
            <wp:wrapNone/>
            <wp:docPr id="18" name="Picture 7">
              <a:extLst xmlns:a="http://schemas.openxmlformats.org/drawingml/2006/main">
                <a:ext uri="{FF2B5EF4-FFF2-40B4-BE49-F238E27FC236}">
                  <a16:creationId xmlns:a16="http://schemas.microsoft.com/office/drawing/2014/main" id="{EF590957-E470-41C4-8744-69090AF9B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EF590957-E470-41C4-8744-69090AF9B64C}"/>
                        </a:ext>
                      </a:extLst>
                    </pic:cNvPr>
                    <pic:cNvPicPr>
                      <a:picLocks noChangeAspect="1"/>
                    </pic:cNvPicPr>
                  </pic:nvPicPr>
                  <pic:blipFill rotWithShape="1">
                    <a:blip r:embed="rId32">
                      <a:extLst>
                        <a:ext uri="{28A0092B-C50C-407E-A947-70E740481C1C}">
                          <a14:useLocalDpi xmlns:a14="http://schemas.microsoft.com/office/drawing/2010/main" val="0"/>
                        </a:ext>
                      </a:extLst>
                    </a:blip>
                    <a:srcRect l="35417" t="17980" r="36629" b="10101"/>
                    <a:stretch/>
                  </pic:blipFill>
                  <pic:spPr>
                    <a:xfrm>
                      <a:off x="0" y="0"/>
                      <a:ext cx="6419798" cy="9290441"/>
                    </a:xfrm>
                    <a:prstGeom prst="rect">
                      <a:avLst/>
                    </a:prstGeom>
                  </pic:spPr>
                </pic:pic>
              </a:graphicData>
            </a:graphic>
            <wp14:sizeRelH relativeFrom="margin">
              <wp14:pctWidth>0</wp14:pctWidth>
            </wp14:sizeRelH>
            <wp14:sizeRelV relativeFrom="margin">
              <wp14:pctHeight>0</wp14:pctHeight>
            </wp14:sizeRelV>
          </wp:anchor>
        </w:drawing>
      </w:r>
      <w:r w:rsidR="11501A71" w:rsidRPr="2FF7C7FC">
        <w:rPr>
          <w:rFonts w:asciiTheme="minorHAnsi" w:hAnsiTheme="minorHAnsi" w:cstheme="minorBidi"/>
          <w:b/>
          <w:bCs/>
          <w:color w:val="C40C82"/>
          <w:sz w:val="24"/>
          <w:szCs w:val="24"/>
        </w:rPr>
        <w:t>Appendix 4 – Flowchart: Managing Reports of Sexual Violence/Sexual Hara</w:t>
      </w:r>
      <w:r w:rsidR="2782DC8F" w:rsidRPr="2FF7C7FC">
        <w:rPr>
          <w:rFonts w:asciiTheme="minorHAnsi" w:hAnsiTheme="minorHAnsi" w:cstheme="minorBidi"/>
          <w:b/>
          <w:bCs/>
          <w:color w:val="C40C82"/>
          <w:sz w:val="24"/>
          <w:szCs w:val="24"/>
        </w:rPr>
        <w:t>s</w:t>
      </w:r>
      <w:r w:rsidR="11501A71" w:rsidRPr="2FF7C7FC">
        <w:rPr>
          <w:rFonts w:asciiTheme="minorHAnsi" w:hAnsiTheme="minorHAnsi" w:cstheme="minorBidi"/>
          <w:b/>
          <w:bCs/>
          <w:color w:val="C40C82"/>
          <w:sz w:val="24"/>
          <w:szCs w:val="24"/>
        </w:rPr>
        <w:t>sment</w:t>
      </w:r>
    </w:p>
    <w:p w14:paraId="492D0F2B" w14:textId="0A4B8B2C" w:rsidR="001F3781" w:rsidRDefault="001F3781" w:rsidP="001F3781">
      <w:pPr>
        <w:rPr>
          <w:rFonts w:asciiTheme="minorHAnsi" w:hAnsiTheme="minorHAnsi" w:cstheme="minorHAnsi"/>
          <w:b/>
        </w:rPr>
      </w:pPr>
      <w:r w:rsidRPr="001F3781">
        <w:rPr>
          <w:rFonts w:asciiTheme="minorHAnsi" w:hAnsiTheme="minorHAnsi" w:cstheme="minorHAnsi"/>
          <w:b/>
          <w:noProof/>
        </w:rPr>
        <mc:AlternateContent>
          <mc:Choice Requires="wps">
            <w:drawing>
              <wp:anchor distT="45720" distB="45720" distL="114300" distR="114300" simplePos="0" relativeHeight="251660288" behindDoc="0" locked="0" layoutInCell="1" allowOverlap="1" wp14:anchorId="6B931F66" wp14:editId="01C0FD2E">
                <wp:simplePos x="0" y="0"/>
                <wp:positionH relativeFrom="column">
                  <wp:posOffset>-297815</wp:posOffset>
                </wp:positionH>
                <wp:positionV relativeFrom="paragraph">
                  <wp:posOffset>48166</wp:posOffset>
                </wp:positionV>
                <wp:extent cx="1539875" cy="549275"/>
                <wp:effectExtent l="0" t="0" r="22225" b="222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49275"/>
                        </a:xfrm>
                        <a:prstGeom prst="rect">
                          <a:avLst/>
                        </a:prstGeom>
                        <a:solidFill>
                          <a:srgbClr val="FFFFFF"/>
                        </a:solidFill>
                        <a:ln w="9525">
                          <a:solidFill>
                            <a:srgbClr val="000000"/>
                          </a:solidFill>
                          <a:miter lim="800000"/>
                          <a:headEnd/>
                          <a:tailEnd/>
                        </a:ln>
                      </wps:spPr>
                      <wps:txbx>
                        <w:txbxContent>
                          <w:p w14:paraId="35358361" w14:textId="77777777" w:rsidR="001F3781" w:rsidRPr="00F45AE0" w:rsidRDefault="001F3781" w:rsidP="001F3781">
                            <w:pPr>
                              <w:rPr>
                                <w:rFonts w:ascii="Arial" w:hAnsi="Arial" w:cs="Arial"/>
                                <w:b/>
                                <w:sz w:val="20"/>
                                <w:szCs w:val="20"/>
                              </w:rPr>
                            </w:pPr>
                            <w:r w:rsidRPr="00BA32C7">
                              <w:rPr>
                                <w:rFonts w:ascii="Arial" w:hAnsi="Arial" w:cs="Arial"/>
                                <w:b/>
                                <w:sz w:val="18"/>
                                <w:szCs w:val="20"/>
                              </w:rPr>
                              <w:t>Managing Reports of Sexual Violence/Sexual Harassment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31F66" id="_x0000_t202" coordsize="21600,21600" o:spt="202" path="m,l,21600r21600,l21600,xe">
                <v:stroke joinstyle="miter"/>
                <v:path gradientshapeok="t" o:connecttype="rect"/>
              </v:shapetype>
              <v:shape id="Text Box 2" o:spid="_x0000_s1026" type="#_x0000_t202" style="position:absolute;margin-left:-23.45pt;margin-top:3.8pt;width:121.25pt;height:43.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">
                <v:textbox>
                  <w:txbxContent>
                    <w:p w14:paraId="35358361" w14:textId="77777777" w:rsidR="001F3781" w:rsidRPr="00F45AE0" w:rsidRDefault="001F3781" w:rsidP="001F3781">
                      <w:pPr>
                        <w:rPr>
                          <w:rFonts w:ascii="Arial" w:hAnsi="Arial" w:cs="Arial"/>
                          <w:b/>
                          <w:sz w:val="20"/>
                          <w:szCs w:val="20"/>
                        </w:rPr>
                      </w:pPr>
                      <w:r w:rsidRPr="00BA32C7">
                        <w:rPr>
                          <w:rFonts w:ascii="Arial" w:hAnsi="Arial" w:cs="Arial"/>
                          <w:b/>
                          <w:sz w:val="18"/>
                          <w:szCs w:val="20"/>
                        </w:rPr>
                        <w:t>Managing Reports of Sexual Violence/Sexual Harassment</w:t>
                      </w:r>
                    </w:p>
                  </w:txbxContent>
                </v:textbox>
                <w10:wrap type="square"/>
              </v:shape>
            </w:pict>
          </mc:Fallback>
        </mc:AlternateContent>
      </w:r>
    </w:p>
    <w:p w14:paraId="5C7F8975" w14:textId="1D5CC057" w:rsidR="001F3781" w:rsidRPr="00D45D93" w:rsidRDefault="001F3781">
      <w:pPr>
        <w:rPr>
          <w:rFonts w:asciiTheme="minorHAnsi" w:hAnsiTheme="minorHAnsi" w:cstheme="minorHAnsi"/>
        </w:rPr>
      </w:pPr>
    </w:p>
    <w:sectPr w:rsidR="001F3781" w:rsidRPr="00D45D93" w:rsidSect="001F378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02F4" w14:textId="77777777" w:rsidR="00265F04" w:rsidRDefault="00265F04">
      <w:pPr>
        <w:spacing w:after="0"/>
      </w:pPr>
      <w:r>
        <w:separator/>
      </w:r>
    </w:p>
  </w:endnote>
  <w:endnote w:type="continuationSeparator" w:id="0">
    <w:p w14:paraId="1F71C33B" w14:textId="77777777" w:rsidR="00265F04" w:rsidRDefault="00265F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183366"/>
      <w:docPartObj>
        <w:docPartGallery w:val="Page Numbers (Bottom of Page)"/>
        <w:docPartUnique/>
      </w:docPartObj>
    </w:sdtPr>
    <w:sdtEndPr>
      <w:rPr>
        <w:noProof/>
      </w:rPr>
    </w:sdtEndPr>
    <w:sdtContent>
      <w:p w14:paraId="1B8B398E" w14:textId="7578002B" w:rsidR="006F7ADF" w:rsidRDefault="006F7A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DF1B23" w14:textId="77777777" w:rsidR="00DE35FA" w:rsidRDefault="00DE3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AA3AC" w14:textId="77777777" w:rsidR="00265F04" w:rsidRDefault="00265F04">
      <w:pPr>
        <w:spacing w:after="0"/>
      </w:pPr>
      <w:r>
        <w:rPr>
          <w:color w:val="000000"/>
        </w:rPr>
        <w:separator/>
      </w:r>
    </w:p>
  </w:footnote>
  <w:footnote w:type="continuationSeparator" w:id="0">
    <w:p w14:paraId="1FCD59EE" w14:textId="77777777" w:rsidR="00265F04" w:rsidRDefault="00265F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47A"/>
    <w:multiLevelType w:val="hybridMultilevel"/>
    <w:tmpl w:val="B7803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E1983"/>
    <w:multiLevelType w:val="hybridMultilevel"/>
    <w:tmpl w:val="9CAAB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41F75"/>
    <w:multiLevelType w:val="multilevel"/>
    <w:tmpl w:val="1D9C3C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0F072BD"/>
    <w:multiLevelType w:val="hybridMultilevel"/>
    <w:tmpl w:val="23B8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A63AE"/>
    <w:multiLevelType w:val="hybridMultilevel"/>
    <w:tmpl w:val="045A4B3C"/>
    <w:lvl w:ilvl="0" w:tplc="4B101A06">
      <w:start w:val="1"/>
      <w:numFmt w:val="bullet"/>
      <w:pStyle w:val="7Tablecopybulleted"/>
      <w:lvlText w:val=""/>
      <w:lvlJc w:val="left"/>
      <w:pPr>
        <w:ind w:left="170" w:hanging="170"/>
      </w:pPr>
      <w:rPr>
        <w:rFonts w:ascii="Symbol" w:hAnsi="Symbol" w:hint="default"/>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 w15:restartNumberingAfterBreak="0">
    <w:nsid w:val="13E74416"/>
    <w:multiLevelType w:val="hybridMultilevel"/>
    <w:tmpl w:val="A050C7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79B5CF5"/>
    <w:multiLevelType w:val="multilevel"/>
    <w:tmpl w:val="DEF272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86764E9"/>
    <w:multiLevelType w:val="hybridMultilevel"/>
    <w:tmpl w:val="1F86CD6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8" w15:restartNumberingAfterBreak="0">
    <w:nsid w:val="20686366"/>
    <w:multiLevelType w:val="hybridMultilevel"/>
    <w:tmpl w:val="0F9C563A"/>
    <w:lvl w:ilvl="0" w:tplc="676AE132">
      <w:start w:val="1"/>
      <w:numFmt w:val="upperLetter"/>
      <w:lvlText w:val="%1."/>
      <w:lvlJc w:val="left"/>
      <w:pPr>
        <w:ind w:left="170" w:hanging="170"/>
      </w:pPr>
      <w:rPr>
        <w:rFonts w:asciiTheme="minorHAnsi" w:eastAsia="MS Mincho" w:hAnsiTheme="minorHAnsi" w:cstheme="minorHAnsi"/>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9" w15:restartNumberingAfterBreak="0">
    <w:nsid w:val="20D5534D"/>
    <w:multiLevelType w:val="multilevel"/>
    <w:tmpl w:val="EF3A11E4"/>
    <w:lvl w:ilvl="0">
      <w:numFmt w:val="bullet"/>
      <w:lvlText w:val="•"/>
      <w:lvlJc w:val="left"/>
      <w:pPr>
        <w:ind w:left="360" w:hanging="360"/>
      </w:pPr>
      <w:rPr>
        <w:rFonts w:ascii="Calibri" w:eastAsia="Calibri" w:hAnsi="Calibri" w:cs="Times New Roman"/>
      </w:rPr>
    </w:lvl>
    <w:lvl w:ilvl="1">
      <w:numFmt w:val="bullet"/>
      <w:lvlText w:val="-"/>
      <w:lvlJc w:val="left"/>
      <w:pPr>
        <w:ind w:left="1080" w:hanging="360"/>
      </w:pPr>
      <w:rPr>
        <w:rFonts w:ascii="Calibri" w:eastAsia="Calibri" w:hAnsi="Calibri"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23DB455E"/>
    <w:multiLevelType w:val="multilevel"/>
    <w:tmpl w:val="E0DABC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8E04506"/>
    <w:multiLevelType w:val="multilevel"/>
    <w:tmpl w:val="595C87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0DA58D4"/>
    <w:multiLevelType w:val="multilevel"/>
    <w:tmpl w:val="FBB4F242"/>
    <w:lvl w:ilvl="0">
      <w:numFmt w:val="bullet"/>
      <w:lvlText w:val="•"/>
      <w:lvlJc w:val="left"/>
      <w:pPr>
        <w:ind w:left="774" w:hanging="720"/>
      </w:pPr>
      <w:rPr>
        <w:rFonts w:ascii="Calibri" w:eastAsia="Calibri" w:hAnsi="Calibri" w:cs="Times New Roman"/>
      </w:rPr>
    </w:lvl>
    <w:lvl w:ilvl="1">
      <w:numFmt w:val="bullet"/>
      <w:lvlText w:val="o"/>
      <w:lvlJc w:val="left"/>
      <w:pPr>
        <w:ind w:left="1494" w:hanging="360"/>
      </w:pPr>
      <w:rPr>
        <w:rFonts w:ascii="Courier New" w:hAnsi="Courier New" w:cs="Courier New"/>
      </w:rPr>
    </w:lvl>
    <w:lvl w:ilvl="2">
      <w:numFmt w:val="bullet"/>
      <w:lvlText w:val=""/>
      <w:lvlJc w:val="left"/>
      <w:pPr>
        <w:ind w:left="2214" w:hanging="360"/>
      </w:pPr>
      <w:rPr>
        <w:rFonts w:ascii="Wingdings" w:hAnsi="Wingdings"/>
      </w:rPr>
    </w:lvl>
    <w:lvl w:ilvl="3">
      <w:numFmt w:val="bullet"/>
      <w:lvlText w:val=""/>
      <w:lvlJc w:val="left"/>
      <w:pPr>
        <w:ind w:left="2934" w:hanging="360"/>
      </w:pPr>
      <w:rPr>
        <w:rFonts w:ascii="Symbol" w:hAnsi="Symbol"/>
      </w:rPr>
    </w:lvl>
    <w:lvl w:ilvl="4">
      <w:numFmt w:val="bullet"/>
      <w:lvlText w:val="o"/>
      <w:lvlJc w:val="left"/>
      <w:pPr>
        <w:ind w:left="3654" w:hanging="360"/>
      </w:pPr>
      <w:rPr>
        <w:rFonts w:ascii="Courier New" w:hAnsi="Courier New" w:cs="Courier New"/>
      </w:rPr>
    </w:lvl>
    <w:lvl w:ilvl="5">
      <w:numFmt w:val="bullet"/>
      <w:lvlText w:val=""/>
      <w:lvlJc w:val="left"/>
      <w:pPr>
        <w:ind w:left="4374" w:hanging="360"/>
      </w:pPr>
      <w:rPr>
        <w:rFonts w:ascii="Wingdings" w:hAnsi="Wingdings"/>
      </w:rPr>
    </w:lvl>
    <w:lvl w:ilvl="6">
      <w:numFmt w:val="bullet"/>
      <w:lvlText w:val=""/>
      <w:lvlJc w:val="left"/>
      <w:pPr>
        <w:ind w:left="5094" w:hanging="360"/>
      </w:pPr>
      <w:rPr>
        <w:rFonts w:ascii="Symbol" w:hAnsi="Symbol"/>
      </w:rPr>
    </w:lvl>
    <w:lvl w:ilvl="7">
      <w:numFmt w:val="bullet"/>
      <w:lvlText w:val="o"/>
      <w:lvlJc w:val="left"/>
      <w:pPr>
        <w:ind w:left="5814" w:hanging="360"/>
      </w:pPr>
      <w:rPr>
        <w:rFonts w:ascii="Courier New" w:hAnsi="Courier New" w:cs="Courier New"/>
      </w:rPr>
    </w:lvl>
    <w:lvl w:ilvl="8">
      <w:numFmt w:val="bullet"/>
      <w:lvlText w:val=""/>
      <w:lvlJc w:val="left"/>
      <w:pPr>
        <w:ind w:left="6534" w:hanging="360"/>
      </w:pPr>
      <w:rPr>
        <w:rFonts w:ascii="Wingdings" w:hAnsi="Wingdings"/>
      </w:rPr>
    </w:lvl>
  </w:abstractNum>
  <w:abstractNum w:abstractNumId="13" w15:restartNumberingAfterBreak="0">
    <w:nsid w:val="33DB0CEF"/>
    <w:multiLevelType w:val="hybridMultilevel"/>
    <w:tmpl w:val="8DD81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514C9E"/>
    <w:multiLevelType w:val="hybridMultilevel"/>
    <w:tmpl w:val="E1CCDF32"/>
    <w:lvl w:ilvl="0" w:tplc="45B46864">
      <w:start w:val="1"/>
      <w:numFmt w:val="upperLetter"/>
      <w:lvlText w:val="%1."/>
      <w:lvlJc w:val="left"/>
      <w:pPr>
        <w:ind w:left="170" w:hanging="170"/>
      </w:pPr>
      <w:rPr>
        <w:rFonts w:asciiTheme="minorHAnsi" w:eastAsia="MS Mincho" w:hAnsiTheme="minorHAnsi" w:cstheme="minorHAnsi"/>
        <w:sz w:val="16"/>
        <w:szCs w:val="16"/>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5" w15:restartNumberingAfterBreak="0">
    <w:nsid w:val="37376514"/>
    <w:multiLevelType w:val="hybridMultilevel"/>
    <w:tmpl w:val="EC284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2E16E1"/>
    <w:multiLevelType w:val="multilevel"/>
    <w:tmpl w:val="CC58EF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B0D6AE0"/>
    <w:multiLevelType w:val="multilevel"/>
    <w:tmpl w:val="C734CE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33C7589"/>
    <w:multiLevelType w:val="multilevel"/>
    <w:tmpl w:val="A98E3F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0D57727"/>
    <w:multiLevelType w:val="multilevel"/>
    <w:tmpl w:val="D62E2D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34B529A"/>
    <w:multiLevelType w:val="multilevel"/>
    <w:tmpl w:val="30EE6B60"/>
    <w:lvl w:ilvl="0">
      <w:numFmt w:val="bullet"/>
      <w:lvlText w:val="•"/>
      <w:lvlJc w:val="left"/>
      <w:pPr>
        <w:ind w:left="720" w:hanging="720"/>
      </w:pPr>
      <w:rPr>
        <w:rFonts w:ascii="Calibri" w:eastAsia="Calibri" w:hAnsi="Calibri"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767B29A2"/>
    <w:multiLevelType w:val="hybridMultilevel"/>
    <w:tmpl w:val="B7CA3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6C063F1"/>
    <w:multiLevelType w:val="multilevel"/>
    <w:tmpl w:val="E1122F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7A84585"/>
    <w:multiLevelType w:val="multilevel"/>
    <w:tmpl w:val="66A668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98B1314"/>
    <w:multiLevelType w:val="hybridMultilevel"/>
    <w:tmpl w:val="36BC21AA"/>
    <w:lvl w:ilvl="0" w:tplc="D200F258">
      <w:start w:val="1"/>
      <w:numFmt w:val="decimal"/>
      <w:lvlText w:val="%1."/>
      <w:lvlJc w:val="left"/>
      <w:pPr>
        <w:ind w:left="502"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333966"/>
    <w:multiLevelType w:val="hybridMultilevel"/>
    <w:tmpl w:val="084EF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942D21"/>
    <w:multiLevelType w:val="hybridMultilevel"/>
    <w:tmpl w:val="B7EEB312"/>
    <w:lvl w:ilvl="0" w:tplc="AB3471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5351546">
    <w:abstractNumId w:val="11"/>
  </w:num>
  <w:num w:numId="2" w16cid:durableId="621424043">
    <w:abstractNumId w:val="10"/>
  </w:num>
  <w:num w:numId="3" w16cid:durableId="1536431606">
    <w:abstractNumId w:val="16"/>
  </w:num>
  <w:num w:numId="4" w16cid:durableId="470557106">
    <w:abstractNumId w:val="17"/>
  </w:num>
  <w:num w:numId="5" w16cid:durableId="1557662365">
    <w:abstractNumId w:val="20"/>
  </w:num>
  <w:num w:numId="6" w16cid:durableId="1410272517">
    <w:abstractNumId w:val="12"/>
  </w:num>
  <w:num w:numId="7" w16cid:durableId="1445807505">
    <w:abstractNumId w:val="9"/>
  </w:num>
  <w:num w:numId="8" w16cid:durableId="91323151">
    <w:abstractNumId w:val="18"/>
  </w:num>
  <w:num w:numId="9" w16cid:durableId="1260022604">
    <w:abstractNumId w:val="19"/>
  </w:num>
  <w:num w:numId="10" w16cid:durableId="510074081">
    <w:abstractNumId w:val="2"/>
  </w:num>
  <w:num w:numId="11" w16cid:durableId="84232697">
    <w:abstractNumId w:val="22"/>
  </w:num>
  <w:num w:numId="12" w16cid:durableId="743189746">
    <w:abstractNumId w:val="23"/>
  </w:num>
  <w:num w:numId="13" w16cid:durableId="2054452777">
    <w:abstractNumId w:val="6"/>
  </w:num>
  <w:num w:numId="14" w16cid:durableId="1621645290">
    <w:abstractNumId w:val="5"/>
  </w:num>
  <w:num w:numId="15" w16cid:durableId="973873587">
    <w:abstractNumId w:val="25"/>
  </w:num>
  <w:num w:numId="16" w16cid:durableId="1303466087">
    <w:abstractNumId w:val="21"/>
  </w:num>
  <w:num w:numId="17" w16cid:durableId="600652235">
    <w:abstractNumId w:val="13"/>
  </w:num>
  <w:num w:numId="18" w16cid:durableId="1623028214">
    <w:abstractNumId w:val="4"/>
  </w:num>
  <w:num w:numId="19" w16cid:durableId="2127848603">
    <w:abstractNumId w:val="15"/>
  </w:num>
  <w:num w:numId="20" w16cid:durableId="1923759177">
    <w:abstractNumId w:val="0"/>
  </w:num>
  <w:num w:numId="21" w16cid:durableId="1684938939">
    <w:abstractNumId w:val="1"/>
  </w:num>
  <w:num w:numId="22" w16cid:durableId="1323578937">
    <w:abstractNumId w:val="24"/>
  </w:num>
  <w:num w:numId="23" w16cid:durableId="30352283">
    <w:abstractNumId w:val="7"/>
  </w:num>
  <w:num w:numId="24" w16cid:durableId="659192626">
    <w:abstractNumId w:val="3"/>
  </w:num>
  <w:num w:numId="25" w16cid:durableId="771365294">
    <w:abstractNumId w:val="26"/>
  </w:num>
  <w:num w:numId="26" w16cid:durableId="103499012">
    <w:abstractNumId w:val="8"/>
  </w:num>
  <w:num w:numId="27" w16cid:durableId="5260242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ECC"/>
    <w:rsid w:val="00005D74"/>
    <w:rsid w:val="00027D5B"/>
    <w:rsid w:val="0003793B"/>
    <w:rsid w:val="00043A0C"/>
    <w:rsid w:val="00052503"/>
    <w:rsid w:val="000757F1"/>
    <w:rsid w:val="00081705"/>
    <w:rsid w:val="000A2856"/>
    <w:rsid w:val="000B61B7"/>
    <w:rsid w:val="000C0940"/>
    <w:rsid w:val="000D7F26"/>
    <w:rsid w:val="000E45D5"/>
    <w:rsid w:val="000F14B0"/>
    <w:rsid w:val="000F2170"/>
    <w:rsid w:val="00101D86"/>
    <w:rsid w:val="00125469"/>
    <w:rsid w:val="00172FDF"/>
    <w:rsid w:val="00187948"/>
    <w:rsid w:val="001A46DE"/>
    <w:rsid w:val="001F3781"/>
    <w:rsid w:val="00204F42"/>
    <w:rsid w:val="00205AAF"/>
    <w:rsid w:val="0021401D"/>
    <w:rsid w:val="00225DC3"/>
    <w:rsid w:val="00236FAE"/>
    <w:rsid w:val="00265F04"/>
    <w:rsid w:val="00281247"/>
    <w:rsid w:val="00296632"/>
    <w:rsid w:val="002B1DE7"/>
    <w:rsid w:val="002F45E2"/>
    <w:rsid w:val="003112ED"/>
    <w:rsid w:val="00326C38"/>
    <w:rsid w:val="0034505D"/>
    <w:rsid w:val="00370D4C"/>
    <w:rsid w:val="00380E0D"/>
    <w:rsid w:val="003B5842"/>
    <w:rsid w:val="003C1C84"/>
    <w:rsid w:val="003C372B"/>
    <w:rsid w:val="003C4DE9"/>
    <w:rsid w:val="003C61E1"/>
    <w:rsid w:val="003C66A0"/>
    <w:rsid w:val="003E64C8"/>
    <w:rsid w:val="003F6051"/>
    <w:rsid w:val="00404874"/>
    <w:rsid w:val="00417935"/>
    <w:rsid w:val="0043289A"/>
    <w:rsid w:val="004448F8"/>
    <w:rsid w:val="004514C9"/>
    <w:rsid w:val="004B761C"/>
    <w:rsid w:val="004E3FF3"/>
    <w:rsid w:val="004F3937"/>
    <w:rsid w:val="00521F98"/>
    <w:rsid w:val="00524A11"/>
    <w:rsid w:val="00580316"/>
    <w:rsid w:val="005A3256"/>
    <w:rsid w:val="005C6CEB"/>
    <w:rsid w:val="005E39F1"/>
    <w:rsid w:val="005E6CBA"/>
    <w:rsid w:val="006133D3"/>
    <w:rsid w:val="006676FD"/>
    <w:rsid w:val="006800D3"/>
    <w:rsid w:val="00685396"/>
    <w:rsid w:val="00695BA0"/>
    <w:rsid w:val="006E6C71"/>
    <w:rsid w:val="006F7ADF"/>
    <w:rsid w:val="007065BB"/>
    <w:rsid w:val="007266DD"/>
    <w:rsid w:val="00747FB8"/>
    <w:rsid w:val="00750178"/>
    <w:rsid w:val="00774CB1"/>
    <w:rsid w:val="007C7D2F"/>
    <w:rsid w:val="007D12C2"/>
    <w:rsid w:val="007D4321"/>
    <w:rsid w:val="00822614"/>
    <w:rsid w:val="0083637B"/>
    <w:rsid w:val="008506FE"/>
    <w:rsid w:val="008650F7"/>
    <w:rsid w:val="00874CDF"/>
    <w:rsid w:val="00882D18"/>
    <w:rsid w:val="008A0BFD"/>
    <w:rsid w:val="008D0F58"/>
    <w:rsid w:val="008E40A4"/>
    <w:rsid w:val="008F4FC1"/>
    <w:rsid w:val="00901AE0"/>
    <w:rsid w:val="009514D7"/>
    <w:rsid w:val="00952EC7"/>
    <w:rsid w:val="00955AF8"/>
    <w:rsid w:val="00991C3F"/>
    <w:rsid w:val="00991D53"/>
    <w:rsid w:val="009A0337"/>
    <w:rsid w:val="009A47A3"/>
    <w:rsid w:val="009C52D8"/>
    <w:rsid w:val="009E1E8F"/>
    <w:rsid w:val="00A0079A"/>
    <w:rsid w:val="00A15FBF"/>
    <w:rsid w:val="00A16D41"/>
    <w:rsid w:val="00A200D8"/>
    <w:rsid w:val="00A251A0"/>
    <w:rsid w:val="00A42B11"/>
    <w:rsid w:val="00A43056"/>
    <w:rsid w:val="00A63DC1"/>
    <w:rsid w:val="00A652BA"/>
    <w:rsid w:val="00A72F7D"/>
    <w:rsid w:val="00A90DA3"/>
    <w:rsid w:val="00A96F27"/>
    <w:rsid w:val="00AC1AE0"/>
    <w:rsid w:val="00B01BC0"/>
    <w:rsid w:val="00B50EB5"/>
    <w:rsid w:val="00B52742"/>
    <w:rsid w:val="00B6641A"/>
    <w:rsid w:val="00B90E29"/>
    <w:rsid w:val="00BB7464"/>
    <w:rsid w:val="00BB775B"/>
    <w:rsid w:val="00BD2FFF"/>
    <w:rsid w:val="00BF13DF"/>
    <w:rsid w:val="00C066EE"/>
    <w:rsid w:val="00C11268"/>
    <w:rsid w:val="00C20FD7"/>
    <w:rsid w:val="00C25B99"/>
    <w:rsid w:val="00C344D0"/>
    <w:rsid w:val="00C51D64"/>
    <w:rsid w:val="00C51D76"/>
    <w:rsid w:val="00C53786"/>
    <w:rsid w:val="00C60ECC"/>
    <w:rsid w:val="00C67EEB"/>
    <w:rsid w:val="00C83990"/>
    <w:rsid w:val="00C90BFA"/>
    <w:rsid w:val="00CA1992"/>
    <w:rsid w:val="00CB0D75"/>
    <w:rsid w:val="00CB7BF7"/>
    <w:rsid w:val="00CC0F97"/>
    <w:rsid w:val="00D0490D"/>
    <w:rsid w:val="00D1207B"/>
    <w:rsid w:val="00D32B5F"/>
    <w:rsid w:val="00D45D93"/>
    <w:rsid w:val="00D477BB"/>
    <w:rsid w:val="00D61C70"/>
    <w:rsid w:val="00D7775A"/>
    <w:rsid w:val="00D81048"/>
    <w:rsid w:val="00D93632"/>
    <w:rsid w:val="00DA6858"/>
    <w:rsid w:val="00DB2A9D"/>
    <w:rsid w:val="00DD5619"/>
    <w:rsid w:val="00DE35FA"/>
    <w:rsid w:val="00E15787"/>
    <w:rsid w:val="00E26BB3"/>
    <w:rsid w:val="00E6582E"/>
    <w:rsid w:val="00E71D14"/>
    <w:rsid w:val="00E76EF4"/>
    <w:rsid w:val="00E80AAD"/>
    <w:rsid w:val="00E91364"/>
    <w:rsid w:val="00E93103"/>
    <w:rsid w:val="00E95E4E"/>
    <w:rsid w:val="00EB0B83"/>
    <w:rsid w:val="00EB6AD9"/>
    <w:rsid w:val="00EC5A71"/>
    <w:rsid w:val="00ED2F03"/>
    <w:rsid w:val="00ED47FA"/>
    <w:rsid w:val="00EE10A2"/>
    <w:rsid w:val="00F00108"/>
    <w:rsid w:val="00F040E1"/>
    <w:rsid w:val="00F42E92"/>
    <w:rsid w:val="00F52D3A"/>
    <w:rsid w:val="00F6589E"/>
    <w:rsid w:val="00F90E7A"/>
    <w:rsid w:val="00FA051C"/>
    <w:rsid w:val="00FA0942"/>
    <w:rsid w:val="00FB4345"/>
    <w:rsid w:val="00FB7C45"/>
    <w:rsid w:val="00FC6332"/>
    <w:rsid w:val="00FF00C5"/>
    <w:rsid w:val="035E11DC"/>
    <w:rsid w:val="0616C82E"/>
    <w:rsid w:val="0963757B"/>
    <w:rsid w:val="11501A71"/>
    <w:rsid w:val="14CFD916"/>
    <w:rsid w:val="15FDC2F7"/>
    <w:rsid w:val="1713A5EF"/>
    <w:rsid w:val="21AD66B9"/>
    <w:rsid w:val="24E7209A"/>
    <w:rsid w:val="2782DC8F"/>
    <w:rsid w:val="2FF7C7FC"/>
    <w:rsid w:val="35848EC8"/>
    <w:rsid w:val="3993B5A2"/>
    <w:rsid w:val="3B4561B5"/>
    <w:rsid w:val="3B8178C3"/>
    <w:rsid w:val="407D82EF"/>
    <w:rsid w:val="4100A570"/>
    <w:rsid w:val="4399F2A1"/>
    <w:rsid w:val="4829E546"/>
    <w:rsid w:val="5317CCA0"/>
    <w:rsid w:val="5AB7BBA9"/>
    <w:rsid w:val="5AEE1EF5"/>
    <w:rsid w:val="5CEA6E2B"/>
    <w:rsid w:val="6D12CE58"/>
    <w:rsid w:val="6F397D8B"/>
    <w:rsid w:val="74F3313C"/>
    <w:rsid w:val="78A748B7"/>
    <w:rsid w:val="7981B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0D80A"/>
  <w15:docId w15:val="{EA4232E2-7208-48BA-9834-1D0071E9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character" w:styleId="Hyperlink">
    <w:name w:val="Hyperlink"/>
    <w:basedOn w:val="DefaultParagraphFont"/>
    <w:rPr>
      <w:color w:val="0563C1"/>
      <w:u w:val="single"/>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Revision">
    <w:name w:val="Revision"/>
    <w:pPr>
      <w:spacing w:after="0"/>
      <w:textAlignment w:val="auto"/>
    </w:p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pPr>
  </w:style>
  <w:style w:type="character" w:customStyle="1" w:styleId="FooterChar">
    <w:name w:val="Footer Char"/>
    <w:basedOn w:val="DefaultParagraphFont"/>
    <w:uiPriority w:val="99"/>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styleId="NoSpacing">
    <w:name w:val="No Spacing"/>
    <w:uiPriority w:val="1"/>
    <w:qFormat/>
    <w:rsid w:val="009C52D8"/>
    <w:pPr>
      <w:autoSpaceDN/>
      <w:spacing w:after="0"/>
      <w:textAlignment w:val="auto"/>
    </w:pPr>
    <w:rPr>
      <w:rFonts w:ascii="Arial" w:eastAsia="Times New Roman" w:hAnsi="Arial"/>
      <w:sz w:val="28"/>
      <w:szCs w:val="20"/>
      <w:lang w:eastAsia="en-GB"/>
    </w:rPr>
  </w:style>
  <w:style w:type="table" w:styleId="TableGrid">
    <w:name w:val="Table Grid"/>
    <w:basedOn w:val="TableNormal"/>
    <w:uiPriority w:val="39"/>
    <w:rsid w:val="00955AF8"/>
    <w:pPr>
      <w:autoSpaceDN/>
      <w:spacing w:after="0"/>
      <w:textAlignment w:val="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Tablecopybulleted">
    <w:name w:val="7 Table copy bulleted"/>
    <w:basedOn w:val="Normal"/>
    <w:qFormat/>
    <w:rsid w:val="00955AF8"/>
    <w:pPr>
      <w:numPr>
        <w:numId w:val="18"/>
      </w:numPr>
      <w:suppressAutoHyphens w:val="0"/>
      <w:autoSpaceDN/>
      <w:spacing w:after="60"/>
      <w:textAlignment w:val="auto"/>
    </w:pPr>
    <w:rPr>
      <w:rFonts w:ascii="Arial" w:eastAsia="MS Mincho" w:hAnsi="Arial"/>
      <w:sz w:val="20"/>
      <w:szCs w:val="24"/>
      <w:lang w:val="en-US"/>
    </w:rPr>
  </w:style>
  <w:style w:type="table" w:styleId="GridTable4">
    <w:name w:val="Grid Table 4"/>
    <w:basedOn w:val="TableNormal"/>
    <w:uiPriority w:val="49"/>
    <w:rsid w:val="006F7ADF"/>
    <w:pPr>
      <w:autoSpaceDN/>
      <w:spacing w:after="0"/>
      <w:textAlignment w:val="auto"/>
    </w:pPr>
    <w:rPr>
      <w:rFonts w:asciiTheme="minorHAnsi" w:eastAsiaTheme="minorHAnsi" w:hAnsiTheme="minorHAnsi" w:cstheme="minorBid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73353">
      <w:bodyDiv w:val="1"/>
      <w:marLeft w:val="0"/>
      <w:marRight w:val="0"/>
      <w:marTop w:val="0"/>
      <w:marBottom w:val="0"/>
      <w:divBdr>
        <w:top w:val="none" w:sz="0" w:space="0" w:color="auto"/>
        <w:left w:val="none" w:sz="0" w:space="0" w:color="auto"/>
        <w:bottom w:val="none" w:sz="0" w:space="0" w:color="auto"/>
        <w:right w:val="none" w:sz="0" w:space="0" w:color="auto"/>
      </w:divBdr>
    </w:div>
    <w:div w:id="1492522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arning.nspcc.org.uk/child-abuse-and-neglect/harmful-sexual-behaviour" TargetMode="External"/><Relationship Id="rId18" Type="http://schemas.openxmlformats.org/officeDocument/2006/relationships/hyperlink" Target="https://learning.nspcc.org.uk/child-abuse-and-neglect/harmful-sexual-behaviour/understanding" TargetMode="External"/><Relationship Id="rId26" Type="http://schemas.openxmlformats.org/officeDocument/2006/relationships/hyperlink" Target="https://anti-bullyingalliance.org.uk/sites/default/files/uploads/attachments/Sexual%20bullying%20-%20anti-bullying%20guidance%20for%20teachers%20and%20other%20professionals%20-%20FINAL_0_0.pdf" TargetMode="External"/><Relationship Id="rId3" Type="http://schemas.openxmlformats.org/officeDocument/2006/relationships/customXml" Target="../customXml/item3.xml"/><Relationship Id="rId21" Type="http://schemas.openxmlformats.org/officeDocument/2006/relationships/hyperlink" Target="https://www.gov.uk/government/publications/preventing-and-tackling-bullyin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earning.nspcc.org.uk/child-abuse-and-neglect/harmful-sexual-behaviour" TargetMode="External"/><Relationship Id="rId17" Type="http://schemas.openxmlformats.org/officeDocument/2006/relationships/image" Target="media/image3.emf"/><Relationship Id="rId25" Type="http://schemas.openxmlformats.org/officeDocument/2006/relationships/hyperlink" Target="https://www.farrer.co.uk/news-and-insights/addressing-child-on-child-abuse-a-resource-for-schools-and-colleg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gov.uk/government/publications/advice-to-schools-and-colleges-on-gangs-and-youth-violence" TargetMode="External"/><Relationship Id="rId29" Type="http://schemas.openxmlformats.org/officeDocument/2006/relationships/hyperlink" Target="https://learning.nspcc.org.uk/research-resources/2018/is-this-sexual-abu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ukfeminista.org.uk/wp-content/uploads/2017/12/Report-Its-just-everywhere.pdf" TargetMode="External"/><Relationship Id="rId32"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8" Type="http://schemas.openxmlformats.org/officeDocument/2006/relationships/hyperlink" Target="https://learning.nspcc.org.uk/child-abuse-and-neglect/harmful-sexual-behaviour/understanding" TargetMode="Externa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childnet.com/what-we-do/our-projects/project-desham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nspcc.org.uk/media/2685/responding-to-children-who-display-sexualised-behaviour-guide.pdf" TargetMode="External"/><Relationship Id="rId22" Type="http://schemas.openxmlformats.org/officeDocument/2006/relationships/hyperlink" Target="https://www.gov.uk/government/publications/review-of-sexual-abuse-in-schools-and-colleges" TargetMode="External"/><Relationship Id="rId27" Type="http://schemas.openxmlformats.org/officeDocument/2006/relationships/hyperlink" Target="https://www.stopitnow.org/ohc-content/what-is-age-appropriate"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1cb17d-d59b-4708-882d-38f0417cdd8a" xsi:nil="true"/>
    <ge36c898b7d94e319d98216ca42ea419 xmlns="831cb17d-d59b-4708-882d-38f0417cdd8a">
      <Terms xmlns="http://schemas.microsoft.com/office/infopath/2007/PartnerControls"/>
    </ge36c898b7d94e319d98216ca42ea419>
    <lcf76f155ced4ddcb4097134ff3c332f xmlns="88212e0b-f72b-4d99-9423-dc20016b34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60F16181A03940B48AFA5E24AA1DCF" ma:contentTypeVersion="15" ma:contentTypeDescription="Create a new document." ma:contentTypeScope="" ma:versionID="53cc1d2103aca975b66fbc9e6ddd1b1c">
  <xsd:schema xmlns:xsd="http://www.w3.org/2001/XMLSchema" xmlns:xs="http://www.w3.org/2001/XMLSchema" xmlns:p="http://schemas.microsoft.com/office/2006/metadata/properties" xmlns:ns2="831cb17d-d59b-4708-882d-38f0417cdd8a" xmlns:ns3="88212e0b-f72b-4d99-9423-dc20016b347a" targetNamespace="http://schemas.microsoft.com/office/2006/metadata/properties" ma:root="true" ma:fieldsID="08df14cea193532fb4be3f4826e3b9da" ns2:_="" ns3:_="">
    <xsd:import namespace="831cb17d-d59b-4708-882d-38f0417cdd8a"/>
    <xsd:import namespace="88212e0b-f72b-4d99-9423-dc20016b347a"/>
    <xsd:element name="properties">
      <xsd:complexType>
        <xsd:sequence>
          <xsd:element name="documentManagement">
            <xsd:complexType>
              <xsd:all>
                <xsd:element ref="ns2:ge36c898b7d94e319d98216ca42ea419"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cb17d-d59b-4708-882d-38f0417cdd8a" elementFormDefault="qualified">
    <xsd:import namespace="http://schemas.microsoft.com/office/2006/documentManagement/types"/>
    <xsd:import namespace="http://schemas.microsoft.com/office/infopath/2007/PartnerControls"/>
    <xsd:element name="ge36c898b7d94e319d98216ca42ea419" ma:index="9" nillable="true" ma:taxonomy="true" ma:internalName="ge36c898b7d94e319d98216ca42ea419" ma:taxonomyFieldName="Staff_x0020_Category" ma:displayName="Staff Category" ma:fieldId="{0e36c898-b7d9-4e31-9d98-216ca42ea419}" ma:sspId="6997c171-c0b2-4098-beff-486dd0dbd64c" ma:termSetId="9156cd19-57ec-451c-ba36-629e754f0bb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a098d40-31bd-41b0-843a-7ed5b6ea9d1d}" ma:internalName="TaxCatchAll" ma:showField="CatchAllData" ma:web="831cb17d-d59b-4708-882d-38f0417cdd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212e0b-f72b-4d99-9423-dc20016b34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97c171-c0b2-4098-beff-486dd0dbd6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ED0C9A-E7BA-4962-9C86-D73F56D17BD1}">
  <ds:schemaRefs>
    <ds:schemaRef ds:uri="http://schemas.microsoft.com/office/2006/metadata/properties"/>
    <ds:schemaRef ds:uri="http://schemas.microsoft.com/office/infopath/2007/PartnerControls"/>
    <ds:schemaRef ds:uri="831cb17d-d59b-4708-882d-38f0417cdd8a"/>
    <ds:schemaRef ds:uri="88212e0b-f72b-4d99-9423-dc20016b347a"/>
  </ds:schemaRefs>
</ds:datastoreItem>
</file>

<file path=customXml/itemProps2.xml><?xml version="1.0" encoding="utf-8"?>
<ds:datastoreItem xmlns:ds="http://schemas.openxmlformats.org/officeDocument/2006/customXml" ds:itemID="{864D1A9E-FD55-4EF1-AA1D-A7020527AAB5}">
  <ds:schemaRefs>
    <ds:schemaRef ds:uri="http://schemas.microsoft.com/sharepoint/v3/contenttype/forms"/>
  </ds:schemaRefs>
</ds:datastoreItem>
</file>

<file path=customXml/itemProps3.xml><?xml version="1.0" encoding="utf-8"?>
<ds:datastoreItem xmlns:ds="http://schemas.openxmlformats.org/officeDocument/2006/customXml" ds:itemID="{E7DB1415-CA5C-40EA-B44E-73C191076C17}">
  <ds:schemaRefs>
    <ds:schemaRef ds:uri="http://schemas.openxmlformats.org/officeDocument/2006/bibliography"/>
  </ds:schemaRefs>
</ds:datastoreItem>
</file>

<file path=customXml/itemProps4.xml><?xml version="1.0" encoding="utf-8"?>
<ds:datastoreItem xmlns:ds="http://schemas.openxmlformats.org/officeDocument/2006/customXml" ds:itemID="{D543CF17-9DFB-4AC2-9EDF-6EBAEDD24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cb17d-d59b-4708-882d-38f0417cdd8a"/>
    <ds:schemaRef ds:uri="88212e0b-f72b-4d99-9423-dc20016b3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4923</Words>
  <Characters>28067</Characters>
  <Application>Microsoft Office Word</Application>
  <DocSecurity>0</DocSecurity>
  <Lines>233</Lines>
  <Paragraphs>65</Paragraphs>
  <ScaleCrop>false</ScaleCrop>
  <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Benjamin Radbourne</cp:lastModifiedBy>
  <cp:revision>14</cp:revision>
  <dcterms:created xsi:type="dcterms:W3CDTF">2021-09-07T11:53:00Z</dcterms:created>
  <dcterms:modified xsi:type="dcterms:W3CDTF">2026-09-16T11:27:00Z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2024-07-02T12:34:40Z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8cdaa49a-9956-4f57-a4a8-099992f1aeb6</vt:lpwstr>
  </property>
  <property fmtid="{D5CDD505-2E9C-101B-9397-08002B2CF9AE}" pid="7" name="MSIP_Label_defa4170-0d19-0005-0004-bc88714345d2_ActionId">
    <vt:lpwstr>a4d3b470-d70c-448e-a948-b81fb8c6e98a</vt:lpwstr>
  </property>
  <property fmtid="{D5CDD505-2E9C-101B-9397-08002B2CF9AE}" pid="8" name="MSIP_Label_defa4170-0d19-0005-0004-bc88714345d2_ContentBits">
    <vt:lpwstr>0</vt:lpwstr>
  </property>
  <property fmtid="{D5CDD505-2E9C-101B-9397-08002B2CF9AE}" pid="9" name="ContentTypeId">
    <vt:lpwstr>0x0101003960F16181A03940B48AFA5E24AA1DCF</vt:lpwstr>
  </property>
  <property fmtid="{D5CDD505-2E9C-101B-9397-08002B2CF9AE}" pid="10" name="Staff_x0020_Category">
    <vt:lpwstr/>
  </property>
  <property fmtid="{D5CDD505-2E9C-101B-9397-08002B2CF9AE}" pid="11" name="Staff Category">
    <vt:lpwstr/>
  </property>
  <property fmtid="{D5CDD505-2E9C-101B-9397-08002B2CF9AE}" pid="12" name="docLang">
    <vt:lpwstr>en</vt:lpwstr>
  </property>
  <property fmtid="{D5CDD505-2E9C-101B-9397-08002B2CF9AE}" pid="13" name="MediaServiceImageTags">
    <vt:lpwstr/>
  </property>
</Properties>
</file>